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E7925" w14:textId="77777777" w:rsidR="00D213FF" w:rsidRDefault="00D213FF" w:rsidP="009A6CC2">
      <w:pPr>
        <w:spacing w:after="0" w:line="240" w:lineRule="auto"/>
        <w:jc w:val="center"/>
        <w:rPr>
          <w:b/>
          <w:sz w:val="40"/>
          <w:lang w:val="es-ES"/>
        </w:rPr>
      </w:pPr>
    </w:p>
    <w:p w14:paraId="3CCA6718" w14:textId="77777777" w:rsidR="00F72D56" w:rsidRPr="004D18C5" w:rsidRDefault="00F72D56" w:rsidP="009A6CC2">
      <w:pPr>
        <w:spacing w:after="0" w:line="240" w:lineRule="auto"/>
        <w:jc w:val="center"/>
        <w:rPr>
          <w:b/>
          <w:sz w:val="24"/>
          <w:lang w:val="es-ES"/>
        </w:rPr>
      </w:pPr>
      <w:r>
        <w:rPr>
          <w:b/>
          <w:noProof/>
          <w:sz w:val="24"/>
        </w:rPr>
        <w:drawing>
          <wp:inline distT="0" distB="0" distL="0" distR="0" wp14:anchorId="70C0A572" wp14:editId="299802F3">
            <wp:extent cx="5170015" cy="180622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4873" cy="1814907"/>
                    </a:xfrm>
                    <a:prstGeom prst="rect">
                      <a:avLst/>
                    </a:prstGeom>
                  </pic:spPr>
                </pic:pic>
              </a:graphicData>
            </a:graphic>
          </wp:inline>
        </w:drawing>
      </w:r>
    </w:p>
    <w:p w14:paraId="3BE1D7B7" w14:textId="77777777" w:rsidR="00F72D56" w:rsidRPr="00361871" w:rsidRDefault="00F72D56" w:rsidP="009A6CC2">
      <w:pPr>
        <w:spacing w:after="0" w:line="240" w:lineRule="auto"/>
        <w:jc w:val="center"/>
        <w:rPr>
          <w:b/>
          <w:sz w:val="24"/>
          <w:lang w:val="es-ES"/>
        </w:rPr>
      </w:pPr>
      <w:r>
        <w:rPr>
          <w:b/>
          <w:noProof/>
          <w:sz w:val="24"/>
        </w:rPr>
        <mc:AlternateContent>
          <mc:Choice Requires="wps">
            <w:drawing>
              <wp:anchor distT="0" distB="0" distL="114300" distR="114300" simplePos="0" relativeHeight="251659264" behindDoc="0" locked="0" layoutInCell="1" allowOverlap="1" wp14:anchorId="47B5EA7C" wp14:editId="28F17875">
                <wp:simplePos x="0" y="0"/>
                <wp:positionH relativeFrom="column">
                  <wp:posOffset>4921272</wp:posOffset>
                </wp:positionH>
                <wp:positionV relativeFrom="paragraph">
                  <wp:posOffset>3374631</wp:posOffset>
                </wp:positionV>
                <wp:extent cx="581353" cy="279699"/>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581353" cy="279699"/>
                        </a:xfrm>
                        <a:prstGeom prst="rect">
                          <a:avLst/>
                        </a:prstGeom>
                        <a:noFill/>
                        <a:ln w="6350">
                          <a:noFill/>
                        </a:ln>
                      </wps:spPr>
                      <wps:txbx>
                        <w:txbxContent>
                          <w:p w14:paraId="304E3E04" w14:textId="77777777" w:rsidR="00F72D56" w:rsidRPr="00361871" w:rsidRDefault="00F72D56" w:rsidP="00F72D56">
                            <w:pPr>
                              <w:shd w:val="clear" w:color="auto" w:fill="FFFFFF" w:themeFill="background1"/>
                              <w:rPr>
                                <w:lang w:val="es-ES"/>
                              </w:rPr>
                            </w:pPr>
                            <w:r>
                              <w:rPr>
                                <w:lang w:val="es-ES"/>
                              </w:rPr>
                              <w:t>©FAO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0C815" id="_x0000_t202" coordsize="21600,21600" o:spt="202" path="m,l,21600r21600,l21600,xe">
                <v:stroke joinstyle="miter"/>
                <v:path gradientshapeok="t" o:connecttype="rect"/>
              </v:shapetype>
              <v:shape id="Text Box 7" o:spid="_x0000_s1026" type="#_x0000_t202" style="position:absolute;left:0;text-align:left;margin-left:387.5pt;margin-top:265.7pt;width:45.8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" filled="f" stroked="f" strokeweight=".5pt">
                <v:textbox>
                  <w:txbxContent>
                    <w:p w:rsidR="00F72D56" w:rsidRPr="00361871" w:rsidRDefault="00F72D56" w:rsidP="00F72D56">
                      <w:pPr>
                        <w:shd w:val="clear" w:color="auto" w:fill="FFFFFF" w:themeFill="background1"/>
                        <w:rPr>
                          <w:lang w:val="es-ES"/>
                        </w:rPr>
                      </w:pPr>
                      <w:r>
                        <w:rPr>
                          <w:lang w:val="es-ES"/>
                        </w:rPr>
                        <w:t>©FAO</w:t>
                      </w:r>
                    </w:p>
                  </w:txbxContent>
                </v:textbox>
              </v:shape>
            </w:pict>
          </mc:Fallback>
        </mc:AlternateContent>
      </w:r>
      <w:r>
        <w:rPr>
          <w:b/>
          <w:noProof/>
          <w:sz w:val="24"/>
        </w:rPr>
        <w:drawing>
          <wp:inline distT="0" distB="0" distL="0" distR="0" wp14:anchorId="52A6D913" wp14:editId="65E28D0F">
            <wp:extent cx="5154403" cy="3431823"/>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xto GEFCBIT.jpg"/>
                    <pic:cNvPicPr/>
                  </pic:nvPicPr>
                  <pic:blipFill>
                    <a:blip r:embed="rId9">
                      <a:extLst>
                        <a:ext uri="{28A0092B-C50C-407E-A947-70E740481C1C}">
                          <a14:useLocalDpi xmlns:a14="http://schemas.microsoft.com/office/drawing/2010/main" val="0"/>
                        </a:ext>
                      </a:extLst>
                    </a:blip>
                    <a:stretch>
                      <a:fillRect/>
                    </a:stretch>
                  </pic:blipFill>
                  <pic:spPr>
                    <a:xfrm>
                      <a:off x="0" y="0"/>
                      <a:ext cx="5193897" cy="3458118"/>
                    </a:xfrm>
                    <a:prstGeom prst="rect">
                      <a:avLst/>
                    </a:prstGeom>
                  </pic:spPr>
                </pic:pic>
              </a:graphicData>
            </a:graphic>
          </wp:inline>
        </w:drawing>
      </w:r>
    </w:p>
    <w:p w14:paraId="621D52B5" w14:textId="77777777" w:rsidR="00F72D56" w:rsidRDefault="00F72D56" w:rsidP="009A6CC2">
      <w:pPr>
        <w:spacing w:after="0" w:line="240" w:lineRule="auto"/>
        <w:rPr>
          <w:b/>
          <w:sz w:val="28"/>
          <w:lang w:val="es-ES"/>
        </w:rPr>
      </w:pPr>
    </w:p>
    <w:p w14:paraId="19FAD1AF" w14:textId="77777777" w:rsidR="00F72D56" w:rsidRPr="004D18C5" w:rsidRDefault="00F72D56" w:rsidP="009A6CC2">
      <w:pPr>
        <w:pStyle w:val="Heading1"/>
        <w:spacing w:before="0" w:line="240" w:lineRule="auto"/>
        <w:rPr>
          <w:rFonts w:ascii="Verdana" w:hAnsi="Verdana"/>
          <w:b/>
          <w:color w:val="FFC000"/>
        </w:rPr>
      </w:pPr>
    </w:p>
    <w:p w14:paraId="464AD794" w14:textId="77777777" w:rsidR="00F72D56" w:rsidRDefault="00F72D56" w:rsidP="009A6CC2">
      <w:pPr>
        <w:spacing w:after="0" w:line="240" w:lineRule="auto"/>
        <w:jc w:val="center"/>
        <w:rPr>
          <w:rStyle w:val="Emphasis"/>
          <w:rFonts w:ascii="Verdana" w:hAnsi="Verdana"/>
          <w:b/>
          <w:color w:val="C45911" w:themeColor="accent2" w:themeShade="BF"/>
          <w:sz w:val="28"/>
          <w:bdr w:val="none" w:sz="0" w:space="0" w:color="auto" w:frame="1"/>
          <w:shd w:val="clear" w:color="auto" w:fill="FFFFFF"/>
          <w:lang w:val="es-ES"/>
        </w:rPr>
      </w:pPr>
      <w:r w:rsidRPr="004D18C5">
        <w:rPr>
          <w:rFonts w:ascii="Verdana" w:hAnsi="Verdana"/>
          <w:b/>
          <w:color w:val="C45911" w:themeColor="accent2" w:themeShade="BF"/>
          <w:sz w:val="28"/>
          <w:lang w:val="es-ES"/>
        </w:rPr>
        <w:t>TEMA:</w:t>
      </w:r>
      <w:r w:rsidRPr="004D18C5">
        <w:rPr>
          <w:rFonts w:ascii="Verdana" w:hAnsi="Verdana"/>
          <w:b/>
          <w:i/>
          <w:color w:val="C45911" w:themeColor="accent2" w:themeShade="BF"/>
          <w:sz w:val="24"/>
          <w:lang w:val="es-ES"/>
        </w:rPr>
        <w:t xml:space="preserve"> </w:t>
      </w:r>
      <w:r w:rsidRPr="004D18C5">
        <w:rPr>
          <w:rStyle w:val="Emphasis"/>
          <w:rFonts w:ascii="Verdana" w:hAnsi="Verdana"/>
          <w:b/>
          <w:color w:val="C45911" w:themeColor="accent2" w:themeShade="BF"/>
          <w:sz w:val="28"/>
          <w:bdr w:val="none" w:sz="0" w:space="0" w:color="auto" w:frame="1"/>
          <w:shd w:val="clear" w:color="auto" w:fill="FFFFFF"/>
          <w:lang w:val="es-ES"/>
        </w:rPr>
        <w:t>Soy de la Generación Igualdad: Por los derechos de las mujeres.</w:t>
      </w:r>
    </w:p>
    <w:p w14:paraId="403D1AAA" w14:textId="77777777" w:rsidR="00F72D56" w:rsidRDefault="00F72D56" w:rsidP="009A6CC2">
      <w:pPr>
        <w:spacing w:after="0" w:line="240" w:lineRule="auto"/>
        <w:jc w:val="center"/>
        <w:rPr>
          <w:rStyle w:val="Emphasis"/>
          <w:rFonts w:ascii="Verdana" w:hAnsi="Verdana"/>
          <w:b/>
          <w:color w:val="C45911" w:themeColor="accent2" w:themeShade="BF"/>
          <w:sz w:val="28"/>
          <w:bdr w:val="none" w:sz="0" w:space="0" w:color="auto" w:frame="1"/>
          <w:shd w:val="clear" w:color="auto" w:fill="FFFFFF"/>
          <w:lang w:val="es-ES"/>
        </w:rPr>
      </w:pPr>
      <w:r>
        <w:rPr>
          <w:rStyle w:val="Emphasis"/>
          <w:rFonts w:ascii="Verdana" w:hAnsi="Verdana"/>
          <w:b/>
          <w:color w:val="C45911" w:themeColor="accent2" w:themeShade="BF"/>
          <w:sz w:val="28"/>
          <w:bdr w:val="none" w:sz="0" w:space="0" w:color="auto" w:frame="1"/>
          <w:shd w:val="clear" w:color="auto" w:fill="FFFFFF"/>
          <w:lang w:val="es-ES"/>
        </w:rPr>
        <w:t>8 de marzo 2020</w:t>
      </w:r>
    </w:p>
    <w:p w14:paraId="0334B3B1" w14:textId="77777777" w:rsidR="002B7194" w:rsidRDefault="002B7194" w:rsidP="009A6CC2">
      <w:pPr>
        <w:spacing w:after="0" w:line="240" w:lineRule="auto"/>
        <w:jc w:val="center"/>
        <w:rPr>
          <w:rStyle w:val="Emphasis"/>
          <w:rFonts w:ascii="Verdana" w:hAnsi="Verdana"/>
          <w:b/>
          <w:color w:val="C45911" w:themeColor="accent2" w:themeShade="BF"/>
          <w:sz w:val="28"/>
          <w:bdr w:val="none" w:sz="0" w:space="0" w:color="auto" w:frame="1"/>
          <w:shd w:val="clear" w:color="auto" w:fill="FFFFFF"/>
          <w:lang w:val="es-ES"/>
        </w:rPr>
      </w:pPr>
    </w:p>
    <w:p w14:paraId="17DE4F2A" w14:textId="77777777" w:rsidR="00D213FF" w:rsidRPr="004D18C5" w:rsidRDefault="00D213FF" w:rsidP="009A6CC2">
      <w:pPr>
        <w:spacing w:after="0" w:line="240" w:lineRule="auto"/>
        <w:jc w:val="center"/>
        <w:rPr>
          <w:b/>
          <w:sz w:val="40"/>
          <w:lang w:val="es-ES"/>
        </w:rPr>
      </w:pPr>
      <w:r w:rsidRPr="004D18C5">
        <w:rPr>
          <w:b/>
          <w:sz w:val="40"/>
          <w:lang w:val="es-ES"/>
        </w:rPr>
        <w:t>DÍA INTERNACIONAL DE LA MUJER</w:t>
      </w:r>
      <w:r>
        <w:rPr>
          <w:b/>
          <w:sz w:val="40"/>
          <w:lang w:val="es-ES"/>
        </w:rPr>
        <w:t xml:space="preserve"> 2020</w:t>
      </w:r>
    </w:p>
    <w:p w14:paraId="468FCB23" w14:textId="77777777" w:rsidR="00D213FF" w:rsidRDefault="00D213FF" w:rsidP="009A6CC2">
      <w:pPr>
        <w:spacing w:after="0" w:line="240" w:lineRule="auto"/>
        <w:jc w:val="center"/>
        <w:rPr>
          <w:b/>
          <w:sz w:val="24"/>
          <w:szCs w:val="24"/>
          <w:lang w:val="es-ES"/>
        </w:rPr>
      </w:pPr>
    </w:p>
    <w:p w14:paraId="1570D622" w14:textId="77777777" w:rsidR="00D213FF" w:rsidRPr="004D18C5" w:rsidRDefault="00D213FF" w:rsidP="009A6CC2">
      <w:pPr>
        <w:spacing w:after="0" w:line="240" w:lineRule="auto"/>
        <w:jc w:val="center"/>
        <w:rPr>
          <w:b/>
          <w:sz w:val="24"/>
          <w:szCs w:val="24"/>
          <w:lang w:val="es-ES"/>
        </w:rPr>
      </w:pPr>
      <w:r w:rsidRPr="004D18C5">
        <w:rPr>
          <w:b/>
          <w:sz w:val="24"/>
          <w:szCs w:val="24"/>
          <w:lang w:val="es-ES"/>
        </w:rPr>
        <w:t>REPÚBLICA DE GUINEA ECUATORIAL</w:t>
      </w:r>
    </w:p>
    <w:p w14:paraId="24D396B8" w14:textId="77777777" w:rsidR="002B7194" w:rsidRDefault="002B7194" w:rsidP="009A6CC2">
      <w:pPr>
        <w:pStyle w:val="Heading1"/>
        <w:spacing w:before="0" w:line="240" w:lineRule="auto"/>
        <w:rPr>
          <w:b/>
          <w:shd w:val="clear" w:color="auto" w:fill="FFFFFF"/>
        </w:rPr>
      </w:pPr>
    </w:p>
    <w:p w14:paraId="6449C571" w14:textId="77777777" w:rsidR="003027B5" w:rsidRDefault="003027B5">
      <w:pPr>
        <w:rPr>
          <w:rFonts w:asciiTheme="majorHAnsi" w:eastAsiaTheme="majorEastAsia" w:hAnsiTheme="majorHAnsi" w:cstheme="majorBidi"/>
          <w:b/>
          <w:color w:val="2E74B5" w:themeColor="accent1" w:themeShade="BF"/>
          <w:sz w:val="32"/>
          <w:szCs w:val="32"/>
          <w:shd w:val="clear" w:color="auto" w:fill="FFFFFF"/>
          <w:lang w:val="es-ES"/>
        </w:rPr>
      </w:pPr>
      <w:r>
        <w:rPr>
          <w:rFonts w:asciiTheme="majorHAnsi" w:eastAsiaTheme="majorEastAsia" w:hAnsiTheme="majorHAnsi" w:cstheme="majorBidi"/>
          <w:b/>
          <w:color w:val="2E74B5" w:themeColor="accent1" w:themeShade="BF"/>
          <w:sz w:val="32"/>
          <w:szCs w:val="32"/>
          <w:shd w:val="clear" w:color="auto" w:fill="FFFFFF"/>
          <w:lang w:val="es-ES"/>
        </w:rPr>
        <w:br w:type="page"/>
      </w:r>
    </w:p>
    <w:p w14:paraId="7D286D85" w14:textId="77777777" w:rsidR="003027B5" w:rsidRDefault="003027B5" w:rsidP="009A6CC2">
      <w:pPr>
        <w:spacing w:after="0" w:line="240" w:lineRule="auto"/>
        <w:rPr>
          <w:rFonts w:asciiTheme="majorHAnsi" w:eastAsiaTheme="majorEastAsia" w:hAnsiTheme="majorHAnsi" w:cstheme="majorBidi"/>
          <w:b/>
          <w:color w:val="2E74B5" w:themeColor="accent1" w:themeShade="BF"/>
          <w:sz w:val="32"/>
          <w:szCs w:val="32"/>
          <w:shd w:val="clear" w:color="auto" w:fill="FFFFFF"/>
          <w:lang w:val="es-ES"/>
        </w:rPr>
      </w:pPr>
    </w:p>
    <w:p w14:paraId="12FE6F9F" w14:textId="77777777" w:rsidR="00F72D56" w:rsidRDefault="00D82F3F" w:rsidP="009A6CC2">
      <w:pPr>
        <w:spacing w:after="0" w:line="240" w:lineRule="auto"/>
        <w:rPr>
          <w:rFonts w:asciiTheme="majorHAnsi" w:eastAsiaTheme="majorEastAsia" w:hAnsiTheme="majorHAnsi" w:cstheme="majorBidi"/>
          <w:b/>
          <w:color w:val="2E74B5" w:themeColor="accent1" w:themeShade="BF"/>
          <w:sz w:val="32"/>
          <w:szCs w:val="32"/>
          <w:shd w:val="clear" w:color="auto" w:fill="FFFFFF"/>
          <w:lang w:val="es-ES"/>
        </w:rPr>
      </w:pPr>
      <w:r w:rsidRPr="00D82F3F">
        <w:rPr>
          <w:rFonts w:asciiTheme="majorHAnsi" w:eastAsiaTheme="majorEastAsia" w:hAnsiTheme="majorHAnsi" w:cstheme="majorBidi"/>
          <w:b/>
          <w:color w:val="2E74B5" w:themeColor="accent1" w:themeShade="BF"/>
          <w:sz w:val="32"/>
          <w:szCs w:val="32"/>
          <w:shd w:val="clear" w:color="auto" w:fill="FFFFFF"/>
          <w:lang w:val="es-ES"/>
        </w:rPr>
        <w:t>"Soy de la Generación Igualdad: Por los derechos de las mujeres</w:t>
      </w:r>
      <w:r>
        <w:rPr>
          <w:rFonts w:asciiTheme="majorHAnsi" w:eastAsiaTheme="majorEastAsia" w:hAnsiTheme="majorHAnsi" w:cstheme="majorBidi"/>
          <w:b/>
          <w:color w:val="2E74B5" w:themeColor="accent1" w:themeShade="BF"/>
          <w:sz w:val="32"/>
          <w:szCs w:val="32"/>
          <w:shd w:val="clear" w:color="auto" w:fill="FFFFFF"/>
          <w:lang w:val="es-ES"/>
        </w:rPr>
        <w:t>”</w:t>
      </w:r>
    </w:p>
    <w:p w14:paraId="460CD43E" w14:textId="77777777" w:rsidR="003B6F71" w:rsidRPr="003B6F71" w:rsidRDefault="003B6F71" w:rsidP="009A6CC2">
      <w:pPr>
        <w:spacing w:after="0" w:line="240" w:lineRule="auto"/>
        <w:rPr>
          <w:rFonts w:cstheme="minorHAnsi"/>
          <w:i/>
          <w:color w:val="4472C4" w:themeColor="accent5"/>
          <w:szCs w:val="24"/>
          <w:lang w:val="es-ES"/>
        </w:rPr>
      </w:pPr>
      <w:r w:rsidRPr="003B6F71">
        <w:rPr>
          <w:rFonts w:cstheme="minorHAnsi"/>
          <w:i/>
          <w:color w:val="4472C4" w:themeColor="accent5"/>
          <w:szCs w:val="24"/>
          <w:lang w:val="es-ES"/>
        </w:rPr>
        <w:t>Texto tomado de ONU-MUJERES</w:t>
      </w:r>
      <w:r w:rsidR="003D5DA7">
        <w:rPr>
          <w:rFonts w:cstheme="minorHAnsi"/>
          <w:i/>
          <w:color w:val="4472C4" w:themeColor="accent5"/>
          <w:szCs w:val="24"/>
          <w:lang w:val="es-ES"/>
        </w:rPr>
        <w:t xml:space="preserve"> contextualizado a Guinea Ecuatorial</w:t>
      </w:r>
    </w:p>
    <w:p w14:paraId="7537322D" w14:textId="77777777" w:rsidR="001851AC" w:rsidRDefault="001851AC" w:rsidP="009A6CC2">
      <w:pPr>
        <w:spacing w:after="0" w:line="240" w:lineRule="auto"/>
        <w:jc w:val="both"/>
        <w:rPr>
          <w:rFonts w:cstheme="minorHAnsi"/>
          <w:color w:val="FF0000"/>
          <w:szCs w:val="24"/>
          <w:shd w:val="clear" w:color="auto" w:fill="FFFFFF"/>
          <w:lang w:val="es-ES"/>
        </w:rPr>
      </w:pPr>
    </w:p>
    <w:p w14:paraId="618CD883" w14:textId="77777777" w:rsidR="003B6F71" w:rsidRDefault="003B6F71" w:rsidP="009A6CC2">
      <w:pPr>
        <w:spacing w:after="0" w:line="240" w:lineRule="auto"/>
        <w:jc w:val="both"/>
        <w:rPr>
          <w:rFonts w:cstheme="minorHAnsi"/>
          <w:szCs w:val="24"/>
          <w:lang w:val="es-ES"/>
        </w:rPr>
      </w:pPr>
      <w:r w:rsidRPr="003B6F71">
        <w:rPr>
          <w:rFonts w:cstheme="minorHAnsi"/>
          <w:szCs w:val="24"/>
          <w:lang w:val="es-ES"/>
        </w:rPr>
        <w:t xml:space="preserve">El tema del Día Internacional de la Mujer (8 de marzo) de 2020 es, Soy de la Generación Igualdad: Por los derechos de las mujeres. El tema es conforme con la nueva campaña </w:t>
      </w:r>
      <w:proofErr w:type="spellStart"/>
      <w:r w:rsidRPr="00206B0C">
        <w:rPr>
          <w:rFonts w:cstheme="minorHAnsi"/>
          <w:b/>
          <w:i/>
          <w:szCs w:val="24"/>
          <w:lang w:val="es-ES"/>
        </w:rPr>
        <w:t>multi</w:t>
      </w:r>
      <w:r w:rsidR="002922C7" w:rsidRPr="00206B0C">
        <w:rPr>
          <w:rFonts w:cstheme="minorHAnsi"/>
          <w:b/>
          <w:i/>
          <w:szCs w:val="24"/>
          <w:lang w:val="es-ES"/>
        </w:rPr>
        <w:t>-</w:t>
      </w:r>
      <w:r w:rsidRPr="00206B0C">
        <w:rPr>
          <w:rFonts w:cstheme="minorHAnsi"/>
          <w:b/>
          <w:i/>
          <w:szCs w:val="24"/>
          <w:lang w:val="es-ES"/>
        </w:rPr>
        <w:t>generacional</w:t>
      </w:r>
      <w:proofErr w:type="spellEnd"/>
      <w:r w:rsidRPr="003B6F71">
        <w:rPr>
          <w:rFonts w:cstheme="minorHAnsi"/>
          <w:szCs w:val="24"/>
          <w:lang w:val="es-ES"/>
        </w:rPr>
        <w:t xml:space="preserve"> de ONU Mujeres, </w:t>
      </w:r>
      <w:r w:rsidRPr="002C681C">
        <w:rPr>
          <w:rFonts w:cstheme="minorHAnsi"/>
          <w:color w:val="ED7D31" w:themeColor="accent2"/>
          <w:szCs w:val="24"/>
          <w:lang w:val="es-ES"/>
        </w:rPr>
        <w:t>Generación</w:t>
      </w:r>
      <w:r w:rsidRPr="002C681C">
        <w:rPr>
          <w:rFonts w:cstheme="minorHAnsi"/>
          <w:color w:val="5B9BD5" w:themeColor="accent1"/>
          <w:szCs w:val="24"/>
          <w:lang w:val="es-ES"/>
        </w:rPr>
        <w:t xml:space="preserve"> Igualdad</w:t>
      </w:r>
      <w:r w:rsidRPr="003B6F71">
        <w:rPr>
          <w:rFonts w:cstheme="minorHAnsi"/>
          <w:szCs w:val="24"/>
          <w:lang w:val="es-ES"/>
        </w:rPr>
        <w:t>, que conmemora el 25º aniversario de la Declaración y Plataforma de Acción de Beijing, que fue aprobada en 1995 en la Cuarta Conferencia Mundial sobre la Mujer, que tuvo lugar en Beijing, China, y es reconocida como la hoja de ruta más progresista para el empoderamiento de las mujeres y las niñas en todo el mundo.</w:t>
      </w:r>
    </w:p>
    <w:p w14:paraId="735B16A4" w14:textId="77777777" w:rsidR="002C681C" w:rsidRDefault="002C681C" w:rsidP="009A6CC2">
      <w:pPr>
        <w:spacing w:after="0" w:line="240" w:lineRule="auto"/>
        <w:jc w:val="both"/>
        <w:rPr>
          <w:rFonts w:cstheme="minorHAnsi"/>
          <w:szCs w:val="24"/>
          <w:lang w:val="es-ES"/>
        </w:rPr>
      </w:pPr>
    </w:p>
    <w:p w14:paraId="088097DA" w14:textId="77777777" w:rsidR="002C681C" w:rsidRDefault="002C681C" w:rsidP="009A6CC2">
      <w:pPr>
        <w:spacing w:after="0" w:line="240" w:lineRule="auto"/>
        <w:jc w:val="both"/>
        <w:rPr>
          <w:rFonts w:cstheme="minorHAnsi"/>
          <w:szCs w:val="24"/>
          <w:lang w:val="es-ES"/>
        </w:rPr>
      </w:pPr>
      <w:r w:rsidRPr="002C681C">
        <w:rPr>
          <w:rFonts w:cstheme="minorHAnsi"/>
          <w:szCs w:val="24"/>
          <w:lang w:val="es-ES"/>
        </w:rPr>
        <w:t xml:space="preserve">La campaña </w:t>
      </w:r>
      <w:r w:rsidRPr="002C681C">
        <w:rPr>
          <w:rFonts w:cstheme="minorHAnsi"/>
          <w:color w:val="ED7D31" w:themeColor="accent2"/>
          <w:szCs w:val="24"/>
          <w:lang w:val="es-ES"/>
        </w:rPr>
        <w:t>Generación</w:t>
      </w:r>
      <w:r w:rsidRPr="002C681C">
        <w:rPr>
          <w:rFonts w:cstheme="minorHAnsi"/>
          <w:color w:val="5B9BD5" w:themeColor="accent1"/>
          <w:szCs w:val="24"/>
          <w:lang w:val="es-ES"/>
        </w:rPr>
        <w:t xml:space="preserve"> Igualdad</w:t>
      </w:r>
      <w:r w:rsidRPr="002C681C">
        <w:rPr>
          <w:rFonts w:cstheme="minorHAnsi"/>
          <w:szCs w:val="24"/>
          <w:lang w:val="es-ES"/>
        </w:rPr>
        <w:t xml:space="preserve"> exige igualdad en la remuneración, igualdad a la hora de compartir el trabajo doméstico y de cuidado no remunerado, poner fin al acoso sexual y todas las formas de violencia contra las mujeres y las niñas, servicios de salud que respondan a sus necesidades, y su participación en pie de igualdad en la vida política y en la toma de decisiones en todas las esferas de la vida</w:t>
      </w:r>
    </w:p>
    <w:p w14:paraId="484E4CDA" w14:textId="77777777" w:rsidR="001851AC" w:rsidRPr="003B6F71" w:rsidRDefault="001851AC" w:rsidP="009A6CC2">
      <w:pPr>
        <w:spacing w:after="0" w:line="240" w:lineRule="auto"/>
        <w:jc w:val="both"/>
        <w:rPr>
          <w:rFonts w:cstheme="minorHAnsi"/>
          <w:szCs w:val="24"/>
          <w:lang w:val="es-ES"/>
        </w:rPr>
      </w:pPr>
    </w:p>
    <w:p w14:paraId="7EE72C0C" w14:textId="77777777" w:rsidR="003B6F71" w:rsidRDefault="003B6F71" w:rsidP="009A6CC2">
      <w:pPr>
        <w:spacing w:after="0" w:line="240" w:lineRule="auto"/>
        <w:jc w:val="both"/>
        <w:rPr>
          <w:rFonts w:cstheme="minorHAnsi"/>
          <w:szCs w:val="24"/>
          <w:lang w:val="es-ES"/>
        </w:rPr>
      </w:pPr>
      <w:r w:rsidRPr="003B6F71">
        <w:rPr>
          <w:rFonts w:cstheme="minorHAnsi"/>
          <w:szCs w:val="24"/>
          <w:lang w:val="es-ES"/>
        </w:rPr>
        <w:t>El año 2020 es un año decisivo para la promoción de la igualdad de género en todo el mundo</w:t>
      </w:r>
      <w:r w:rsidR="000F1B97">
        <w:rPr>
          <w:rFonts w:cstheme="minorHAnsi"/>
          <w:szCs w:val="24"/>
          <w:lang w:val="es-ES"/>
        </w:rPr>
        <w:t xml:space="preserve"> y en Guinea Ecuatorial</w:t>
      </w:r>
      <w:r w:rsidRPr="003B6F71">
        <w:rPr>
          <w:rFonts w:cstheme="minorHAnsi"/>
          <w:szCs w:val="24"/>
          <w:lang w:val="es-ES"/>
        </w:rPr>
        <w:t>, a medida que la comunidad mundial hace balance de los progresos obtenidos en la esfera de los derechos de las mujeres desde la aprobación de la Plataforma de Acción de Beijing. También marcará varios otros momentos notables en el movimiento en favor de la igualdad de género: cinco años en ruta hacia el logro de los Objetivos de Desarrollo Sostenible; el 20º aniversario de la resolución 1325 del Consejo de Seguridad de las Naciones Unidas sobre las Mujeres, la Paz y la Seguridad; y el 10º aniversario de la creación de ONU Mujeres.</w:t>
      </w:r>
    </w:p>
    <w:p w14:paraId="0591B4EF" w14:textId="77777777" w:rsidR="001851AC" w:rsidRPr="003B6F71" w:rsidRDefault="001851AC" w:rsidP="009A6CC2">
      <w:pPr>
        <w:spacing w:after="0" w:line="240" w:lineRule="auto"/>
        <w:jc w:val="both"/>
        <w:rPr>
          <w:rFonts w:cstheme="minorHAnsi"/>
          <w:szCs w:val="24"/>
          <w:lang w:val="es-ES"/>
        </w:rPr>
      </w:pPr>
    </w:p>
    <w:p w14:paraId="41D6EFF1" w14:textId="77777777" w:rsidR="003B6F71" w:rsidRDefault="003B6F71" w:rsidP="009A6CC2">
      <w:pPr>
        <w:spacing w:after="0" w:line="240" w:lineRule="auto"/>
        <w:jc w:val="both"/>
        <w:rPr>
          <w:rFonts w:cstheme="minorHAnsi"/>
          <w:szCs w:val="24"/>
          <w:lang w:val="es-ES"/>
        </w:rPr>
      </w:pPr>
      <w:r w:rsidRPr="003B6F71">
        <w:rPr>
          <w:rFonts w:cstheme="minorHAnsi"/>
          <w:szCs w:val="24"/>
          <w:lang w:val="es-ES"/>
        </w:rPr>
        <w:t>El consenso que está surgiendo a nivel mundial es que, a pesar de algunos progresos, el cambio real ha sido desesperadamente lento para la mayoría de las mujeres y niñas en el mundo. Al día de hoy, ningún país puede pretender que ha alcanzado la igualdad de género. Hay una serie de obstáculos que permanecen sin cambios en la legislación y en la cultura. Las mujeres y las niñas siguen siendo infravaloradas; trabajan más, ganan menos y tienen menos opciones; y sufren múltiples formas de violencia en el hogar y en espacios públicos.</w:t>
      </w:r>
      <w:r w:rsidR="00D952AF">
        <w:rPr>
          <w:rFonts w:cstheme="minorHAnsi"/>
          <w:szCs w:val="24"/>
          <w:lang w:val="es-ES"/>
        </w:rPr>
        <w:t xml:space="preserve"> </w:t>
      </w:r>
      <w:r w:rsidRPr="003B6F71">
        <w:rPr>
          <w:rFonts w:cstheme="minorHAnsi"/>
          <w:szCs w:val="24"/>
          <w:lang w:val="es-ES"/>
        </w:rPr>
        <w:t>Además, existe una amenaza significativa de reversión de los logros feministas que tanto esfuerzo costó conseguir.</w:t>
      </w:r>
    </w:p>
    <w:p w14:paraId="6DBFD673" w14:textId="77777777" w:rsidR="001851AC" w:rsidRPr="003B6F71" w:rsidRDefault="001851AC" w:rsidP="009A6CC2">
      <w:pPr>
        <w:spacing w:after="0" w:line="240" w:lineRule="auto"/>
        <w:jc w:val="both"/>
        <w:rPr>
          <w:rFonts w:cstheme="minorHAnsi"/>
          <w:szCs w:val="24"/>
          <w:lang w:val="es-ES"/>
        </w:rPr>
      </w:pPr>
    </w:p>
    <w:p w14:paraId="7392FB2D" w14:textId="77777777" w:rsidR="00A36E73" w:rsidRDefault="003B6F71" w:rsidP="009A6CC2">
      <w:pPr>
        <w:spacing w:after="0" w:line="240" w:lineRule="auto"/>
        <w:jc w:val="both"/>
        <w:rPr>
          <w:rFonts w:cstheme="minorHAnsi"/>
          <w:szCs w:val="24"/>
          <w:lang w:val="es-ES"/>
        </w:rPr>
      </w:pPr>
      <w:r w:rsidRPr="003B6F71">
        <w:rPr>
          <w:rFonts w:cstheme="minorHAnsi"/>
          <w:szCs w:val="24"/>
          <w:lang w:val="es-ES"/>
        </w:rPr>
        <w:t xml:space="preserve">El año 2020 representa una oportunidad excepcional para movilizar la acción mundial </w:t>
      </w:r>
      <w:r w:rsidR="00D952AF">
        <w:rPr>
          <w:rFonts w:cstheme="minorHAnsi"/>
          <w:szCs w:val="24"/>
          <w:lang w:val="es-ES"/>
        </w:rPr>
        <w:t xml:space="preserve">y nacional </w:t>
      </w:r>
      <w:r w:rsidRPr="003B6F71">
        <w:rPr>
          <w:rFonts w:cstheme="minorHAnsi"/>
          <w:szCs w:val="24"/>
          <w:lang w:val="es-ES"/>
        </w:rPr>
        <w:t>con miras a lograr la igualdad de género y la realización de los derechos humanos de todas las mujeres y niñas.</w:t>
      </w:r>
    </w:p>
    <w:p w14:paraId="68BAE1DC" w14:textId="77777777" w:rsidR="00A36E73" w:rsidRDefault="00A36E73" w:rsidP="009A6CC2">
      <w:pPr>
        <w:spacing w:after="0" w:line="240" w:lineRule="auto"/>
        <w:rPr>
          <w:rFonts w:cstheme="minorHAnsi"/>
          <w:szCs w:val="24"/>
          <w:lang w:val="es-ES"/>
        </w:rPr>
      </w:pPr>
      <w:r>
        <w:rPr>
          <w:rFonts w:cstheme="minorHAnsi"/>
          <w:szCs w:val="24"/>
          <w:lang w:val="es-ES"/>
        </w:rPr>
        <w:br w:type="page"/>
      </w:r>
    </w:p>
    <w:p w14:paraId="6477A024" w14:textId="77777777" w:rsidR="00A36E73" w:rsidRDefault="00A36E73" w:rsidP="009A6CC2">
      <w:pPr>
        <w:spacing w:after="0" w:line="240" w:lineRule="auto"/>
        <w:jc w:val="both"/>
        <w:rPr>
          <w:rFonts w:asciiTheme="majorHAnsi" w:eastAsiaTheme="majorEastAsia" w:hAnsiTheme="majorHAnsi" w:cstheme="majorBidi"/>
          <w:b/>
          <w:color w:val="2E74B5" w:themeColor="accent1" w:themeShade="BF"/>
          <w:sz w:val="28"/>
          <w:szCs w:val="32"/>
          <w:shd w:val="clear" w:color="auto" w:fill="FFFFFF"/>
          <w:lang w:val="es-ES"/>
        </w:rPr>
      </w:pPr>
    </w:p>
    <w:p w14:paraId="5C478282" w14:textId="77777777" w:rsidR="00D952AF" w:rsidRDefault="00605838" w:rsidP="009A6CC2">
      <w:pPr>
        <w:spacing w:after="0" w:line="240" w:lineRule="auto"/>
        <w:jc w:val="both"/>
        <w:rPr>
          <w:rFonts w:asciiTheme="majorHAnsi" w:eastAsiaTheme="majorEastAsia" w:hAnsiTheme="majorHAnsi" w:cstheme="majorBidi"/>
          <w:b/>
          <w:color w:val="2E74B5" w:themeColor="accent1" w:themeShade="BF"/>
          <w:sz w:val="28"/>
          <w:szCs w:val="32"/>
          <w:shd w:val="clear" w:color="auto" w:fill="FFFFFF"/>
          <w:lang w:val="es-ES"/>
        </w:rPr>
      </w:pPr>
      <w:r>
        <w:rPr>
          <w:rFonts w:asciiTheme="majorHAnsi" w:eastAsiaTheme="majorEastAsia" w:hAnsiTheme="majorHAnsi" w:cstheme="majorBidi"/>
          <w:b/>
          <w:color w:val="2E74B5" w:themeColor="accent1" w:themeShade="BF"/>
          <w:sz w:val="28"/>
          <w:szCs w:val="32"/>
          <w:shd w:val="clear" w:color="auto" w:fill="FFFFFF"/>
          <w:lang w:val="es-ES"/>
        </w:rPr>
        <w:t>Conmemoración</w:t>
      </w:r>
      <w:r w:rsidR="00D952AF" w:rsidRPr="00D952AF">
        <w:rPr>
          <w:rFonts w:asciiTheme="majorHAnsi" w:eastAsiaTheme="majorEastAsia" w:hAnsiTheme="majorHAnsi" w:cstheme="majorBidi"/>
          <w:b/>
          <w:color w:val="2E74B5" w:themeColor="accent1" w:themeShade="BF"/>
          <w:sz w:val="28"/>
          <w:szCs w:val="32"/>
          <w:shd w:val="clear" w:color="auto" w:fill="FFFFFF"/>
          <w:lang w:val="es-ES"/>
        </w:rPr>
        <w:t xml:space="preserve"> en Guinea Ecuatorial</w:t>
      </w:r>
    </w:p>
    <w:p w14:paraId="3E66919D" w14:textId="77777777" w:rsidR="00A36E73" w:rsidRPr="00D952AF" w:rsidRDefault="00A36E73" w:rsidP="009A6CC2">
      <w:pPr>
        <w:spacing w:after="0" w:line="240" w:lineRule="auto"/>
        <w:jc w:val="both"/>
        <w:rPr>
          <w:rFonts w:asciiTheme="majorHAnsi" w:eastAsiaTheme="majorEastAsia" w:hAnsiTheme="majorHAnsi" w:cstheme="majorBidi"/>
          <w:b/>
          <w:color w:val="2E74B5" w:themeColor="accent1" w:themeShade="BF"/>
          <w:sz w:val="32"/>
          <w:szCs w:val="32"/>
          <w:shd w:val="clear" w:color="auto" w:fill="FFFFFF"/>
          <w:lang w:val="es-ES"/>
        </w:rPr>
      </w:pPr>
    </w:p>
    <w:p w14:paraId="7FED0C72" w14:textId="77777777" w:rsidR="00500005" w:rsidRDefault="00500005" w:rsidP="009A6CC2">
      <w:pPr>
        <w:spacing w:after="0" w:line="240" w:lineRule="auto"/>
        <w:jc w:val="both"/>
        <w:rPr>
          <w:rFonts w:cstheme="minorHAnsi"/>
          <w:szCs w:val="24"/>
          <w:lang w:val="es-ES"/>
        </w:rPr>
      </w:pPr>
      <w:r>
        <w:rPr>
          <w:rFonts w:cstheme="minorHAnsi"/>
          <w:szCs w:val="24"/>
          <w:lang w:val="es-ES"/>
        </w:rPr>
        <w:t xml:space="preserve">En </w:t>
      </w:r>
      <w:r w:rsidR="00605838">
        <w:rPr>
          <w:rFonts w:cstheme="minorHAnsi"/>
          <w:szCs w:val="24"/>
          <w:lang w:val="es-ES"/>
        </w:rPr>
        <w:t>Conmemoración</w:t>
      </w:r>
      <w:r>
        <w:rPr>
          <w:rFonts w:cstheme="minorHAnsi"/>
          <w:szCs w:val="24"/>
          <w:lang w:val="es-ES"/>
        </w:rPr>
        <w:t xml:space="preserve"> a</w:t>
      </w:r>
      <w:r w:rsidR="003B6F71" w:rsidRPr="003B6F71">
        <w:rPr>
          <w:rFonts w:cstheme="minorHAnsi"/>
          <w:szCs w:val="24"/>
          <w:lang w:val="es-ES"/>
        </w:rPr>
        <w:t xml:space="preserve">l Día Internacional de la Mujer 2020 por parte de las </w:t>
      </w:r>
      <w:r>
        <w:rPr>
          <w:rFonts w:cstheme="minorHAnsi"/>
          <w:szCs w:val="24"/>
          <w:lang w:val="es-ES"/>
        </w:rPr>
        <w:t xml:space="preserve">Agencias de </w:t>
      </w:r>
      <w:r w:rsidR="003B6F71" w:rsidRPr="003B6F71">
        <w:rPr>
          <w:rFonts w:cstheme="minorHAnsi"/>
          <w:szCs w:val="24"/>
          <w:lang w:val="es-ES"/>
        </w:rPr>
        <w:t xml:space="preserve">Naciones Unidas </w:t>
      </w:r>
      <w:r w:rsidR="000872E4">
        <w:rPr>
          <w:rFonts w:cstheme="minorHAnsi"/>
          <w:szCs w:val="24"/>
          <w:lang w:val="es-ES"/>
        </w:rPr>
        <w:t xml:space="preserve">en Guinea Ecuatorial y conjunto al Ministerio de Asuntos Sociales </w:t>
      </w:r>
      <w:proofErr w:type="spellStart"/>
      <w:r w:rsidR="000872E4">
        <w:rPr>
          <w:rFonts w:cstheme="minorHAnsi"/>
          <w:szCs w:val="24"/>
          <w:lang w:val="es-ES"/>
        </w:rPr>
        <w:t>y</w:t>
      </w:r>
      <w:proofErr w:type="spellEnd"/>
      <w:r w:rsidR="000872E4">
        <w:rPr>
          <w:rFonts w:cstheme="minorHAnsi"/>
          <w:szCs w:val="24"/>
          <w:lang w:val="es-ES"/>
        </w:rPr>
        <w:t xml:space="preserve"> </w:t>
      </w:r>
      <w:r w:rsidR="002B217B">
        <w:rPr>
          <w:rFonts w:cstheme="minorHAnsi"/>
          <w:szCs w:val="24"/>
          <w:lang w:val="es-ES"/>
        </w:rPr>
        <w:t>Igualdad</w:t>
      </w:r>
      <w:r w:rsidR="000872E4">
        <w:rPr>
          <w:rFonts w:cstheme="minorHAnsi"/>
          <w:szCs w:val="24"/>
          <w:lang w:val="es-ES"/>
        </w:rPr>
        <w:t xml:space="preserve"> de Género, proponemos </w:t>
      </w:r>
      <w:r>
        <w:rPr>
          <w:rFonts w:cstheme="minorHAnsi"/>
          <w:szCs w:val="24"/>
          <w:lang w:val="es-ES"/>
        </w:rPr>
        <w:t>desarrollar una actividad central complementada con esfuerzos de sensibilización y creación de conciencia en los medios de comunicación.</w:t>
      </w:r>
    </w:p>
    <w:p w14:paraId="44037E81" w14:textId="77777777" w:rsidR="003027B5" w:rsidRDefault="003027B5" w:rsidP="009A6CC2">
      <w:pPr>
        <w:spacing w:after="0" w:line="240" w:lineRule="auto"/>
        <w:jc w:val="both"/>
        <w:rPr>
          <w:rFonts w:cstheme="minorHAnsi"/>
          <w:szCs w:val="24"/>
          <w:lang w:val="es-ES"/>
        </w:rPr>
      </w:pPr>
    </w:p>
    <w:p w14:paraId="5518F5E6" w14:textId="77777777" w:rsidR="003B6F71" w:rsidRDefault="008B0718" w:rsidP="009A6CC2">
      <w:pPr>
        <w:spacing w:after="0" w:line="240" w:lineRule="auto"/>
        <w:jc w:val="both"/>
        <w:rPr>
          <w:rFonts w:cstheme="minorHAnsi"/>
          <w:szCs w:val="24"/>
          <w:lang w:val="es-ES"/>
        </w:rPr>
      </w:pPr>
      <w:r>
        <w:rPr>
          <w:rFonts w:cstheme="minorHAnsi"/>
          <w:szCs w:val="24"/>
          <w:lang w:val="es-ES"/>
        </w:rPr>
        <w:t>En alineación con las directrices globales de ONU-MUJERES, l</w:t>
      </w:r>
      <w:r w:rsidR="003B6F71" w:rsidRPr="003B6F71">
        <w:rPr>
          <w:rFonts w:cstheme="minorHAnsi"/>
          <w:szCs w:val="24"/>
          <w:lang w:val="es-ES"/>
        </w:rPr>
        <w:t xml:space="preserve">a </w:t>
      </w:r>
      <w:r w:rsidR="00605838">
        <w:rPr>
          <w:rFonts w:cstheme="minorHAnsi"/>
          <w:szCs w:val="24"/>
          <w:lang w:val="es-ES"/>
        </w:rPr>
        <w:t>Conmemoración</w:t>
      </w:r>
      <w:r w:rsidR="003B6F71" w:rsidRPr="003B6F71">
        <w:rPr>
          <w:rFonts w:cstheme="minorHAnsi"/>
          <w:szCs w:val="24"/>
          <w:lang w:val="es-ES"/>
        </w:rPr>
        <w:t xml:space="preserve"> tiene por objeto reunir a las próximas generaciones de mujeres y niñas líderes y activistas</w:t>
      </w:r>
      <w:r w:rsidR="00A26B0C">
        <w:rPr>
          <w:rFonts w:cstheme="minorHAnsi"/>
          <w:szCs w:val="24"/>
          <w:lang w:val="es-ES"/>
        </w:rPr>
        <w:t xml:space="preserve"> veteranas</w:t>
      </w:r>
      <w:r w:rsidR="003B6F71" w:rsidRPr="003B6F71">
        <w:rPr>
          <w:rFonts w:cstheme="minorHAnsi"/>
          <w:szCs w:val="24"/>
          <w:lang w:val="es-ES"/>
        </w:rPr>
        <w:t xml:space="preserve"> en favor de la igualdad de género </w:t>
      </w:r>
      <w:r w:rsidR="00A26B0C">
        <w:rPr>
          <w:rFonts w:cstheme="minorHAnsi"/>
          <w:szCs w:val="24"/>
          <w:lang w:val="es-ES"/>
        </w:rPr>
        <w:t xml:space="preserve">que han sido piezas fundamentales </w:t>
      </w:r>
      <w:r w:rsidR="00621835">
        <w:rPr>
          <w:rFonts w:cstheme="minorHAnsi"/>
          <w:szCs w:val="24"/>
          <w:lang w:val="es-ES"/>
        </w:rPr>
        <w:t>el progresivo avance</w:t>
      </w:r>
      <w:r w:rsidR="00A26B0C">
        <w:rPr>
          <w:rFonts w:cstheme="minorHAnsi"/>
          <w:szCs w:val="24"/>
          <w:lang w:val="es-ES"/>
        </w:rPr>
        <w:t xml:space="preserve"> de los derechos de las mujeres en Guinea Ecuatorial</w:t>
      </w:r>
      <w:r w:rsidR="003B6F71" w:rsidRPr="003B6F71">
        <w:rPr>
          <w:rFonts w:cstheme="minorHAnsi"/>
          <w:szCs w:val="24"/>
          <w:lang w:val="es-ES"/>
        </w:rPr>
        <w:t xml:space="preserve">. </w:t>
      </w:r>
      <w:r w:rsidR="00265B9D">
        <w:rPr>
          <w:rFonts w:cstheme="minorHAnsi"/>
          <w:szCs w:val="24"/>
          <w:lang w:val="es-ES"/>
        </w:rPr>
        <w:t xml:space="preserve">El evento homenajeará a </w:t>
      </w:r>
      <w:r w:rsidR="009B3355">
        <w:rPr>
          <w:rFonts w:cstheme="minorHAnsi"/>
          <w:szCs w:val="24"/>
          <w:lang w:val="es-ES"/>
        </w:rPr>
        <w:t xml:space="preserve">mujeres ecuatoguineanas </w:t>
      </w:r>
      <w:r w:rsidR="00265B9D">
        <w:rPr>
          <w:rFonts w:cstheme="minorHAnsi"/>
          <w:szCs w:val="24"/>
          <w:lang w:val="es-ES"/>
        </w:rPr>
        <w:t>creadora</w:t>
      </w:r>
      <w:r w:rsidR="003B6F71" w:rsidRPr="003B6F71">
        <w:rPr>
          <w:rFonts w:cstheme="minorHAnsi"/>
          <w:szCs w:val="24"/>
          <w:lang w:val="es-ES"/>
        </w:rPr>
        <w:t>s de cambio de todas las edades y géneros, y en este se debatirá en torno al modo de enfrentar de manera colectiva las tareas inconclusas del empoderamiento de las mujeres y las niñas en los años venideros.</w:t>
      </w:r>
    </w:p>
    <w:p w14:paraId="399E6CFE" w14:textId="77777777" w:rsidR="003027B5" w:rsidRDefault="003027B5" w:rsidP="009A6CC2">
      <w:pPr>
        <w:spacing w:after="0" w:line="240" w:lineRule="auto"/>
        <w:jc w:val="both"/>
        <w:rPr>
          <w:rFonts w:cstheme="minorHAnsi"/>
          <w:szCs w:val="24"/>
          <w:lang w:val="es-ES"/>
        </w:rPr>
      </w:pPr>
    </w:p>
    <w:p w14:paraId="0DC83075" w14:textId="77777777" w:rsidR="00B06F75" w:rsidRDefault="00B06F75" w:rsidP="009A6CC2">
      <w:pPr>
        <w:spacing w:after="0" w:line="240" w:lineRule="auto"/>
        <w:jc w:val="both"/>
        <w:rPr>
          <w:rFonts w:cstheme="minorHAnsi"/>
          <w:szCs w:val="24"/>
          <w:lang w:val="es-ES"/>
        </w:rPr>
      </w:pPr>
      <w:r>
        <w:rPr>
          <w:rFonts w:cstheme="minorHAnsi"/>
          <w:szCs w:val="24"/>
          <w:lang w:val="es-ES"/>
        </w:rPr>
        <w:t xml:space="preserve">Las mujeres a ser </w:t>
      </w:r>
      <w:r w:rsidR="00FA781F">
        <w:rPr>
          <w:rFonts w:cstheme="minorHAnsi"/>
          <w:szCs w:val="24"/>
          <w:lang w:val="es-ES"/>
        </w:rPr>
        <w:t>homenajeadas (reconocidas con una placa</w:t>
      </w:r>
      <w:r>
        <w:rPr>
          <w:rFonts w:cstheme="minorHAnsi"/>
          <w:szCs w:val="24"/>
          <w:lang w:val="es-ES"/>
        </w:rPr>
        <w:t xml:space="preserve">), </w:t>
      </w:r>
      <w:r w:rsidR="00E62D8B">
        <w:rPr>
          <w:rFonts w:cstheme="minorHAnsi"/>
          <w:szCs w:val="24"/>
          <w:lang w:val="es-ES"/>
        </w:rPr>
        <w:t>serían</w:t>
      </w:r>
      <w:r>
        <w:rPr>
          <w:rFonts w:cstheme="minorHAnsi"/>
          <w:szCs w:val="24"/>
          <w:lang w:val="es-ES"/>
        </w:rPr>
        <w:t xml:space="preserve"> propuestas por el Ministerio de Asuntos Sociales </w:t>
      </w:r>
      <w:proofErr w:type="spellStart"/>
      <w:r>
        <w:rPr>
          <w:rFonts w:cstheme="minorHAnsi"/>
          <w:szCs w:val="24"/>
          <w:lang w:val="es-ES"/>
        </w:rPr>
        <w:t>y</w:t>
      </w:r>
      <w:proofErr w:type="spellEnd"/>
      <w:r>
        <w:rPr>
          <w:rFonts w:cstheme="minorHAnsi"/>
          <w:szCs w:val="24"/>
          <w:lang w:val="es-ES"/>
        </w:rPr>
        <w:t xml:space="preserve"> </w:t>
      </w:r>
      <w:r w:rsidR="002B217B">
        <w:rPr>
          <w:rFonts w:cstheme="minorHAnsi"/>
          <w:szCs w:val="24"/>
          <w:lang w:val="es-ES"/>
        </w:rPr>
        <w:t>Igualdad</w:t>
      </w:r>
      <w:r>
        <w:rPr>
          <w:rFonts w:cstheme="minorHAnsi"/>
          <w:szCs w:val="24"/>
          <w:lang w:val="es-ES"/>
        </w:rPr>
        <w:t xml:space="preserve"> de Género tomando como criterio su contribución al país en materia de género, su solvencia moral, y el área en que ha realizado dicha contribución:</w:t>
      </w:r>
    </w:p>
    <w:p w14:paraId="53F7A65C" w14:textId="77777777" w:rsidR="00B06F75" w:rsidRDefault="00B06F75" w:rsidP="009A6CC2">
      <w:pPr>
        <w:pStyle w:val="ListParagraph"/>
        <w:numPr>
          <w:ilvl w:val="0"/>
          <w:numId w:val="9"/>
        </w:numPr>
        <w:spacing w:after="0" w:line="240" w:lineRule="auto"/>
        <w:jc w:val="both"/>
        <w:rPr>
          <w:rFonts w:cstheme="minorHAnsi"/>
          <w:szCs w:val="24"/>
          <w:lang w:val="es-ES"/>
        </w:rPr>
      </w:pPr>
      <w:r>
        <w:rPr>
          <w:rFonts w:cstheme="minorHAnsi"/>
          <w:szCs w:val="24"/>
          <w:lang w:val="es-ES"/>
        </w:rPr>
        <w:t>Promoción de una vida sin violencia ni discriminación</w:t>
      </w:r>
    </w:p>
    <w:p w14:paraId="5EB5F78E" w14:textId="77777777" w:rsidR="00B06F75" w:rsidRDefault="00B06F75" w:rsidP="009A6CC2">
      <w:pPr>
        <w:pStyle w:val="ListParagraph"/>
        <w:numPr>
          <w:ilvl w:val="0"/>
          <w:numId w:val="9"/>
        </w:numPr>
        <w:spacing w:after="0" w:line="240" w:lineRule="auto"/>
        <w:jc w:val="both"/>
        <w:rPr>
          <w:rFonts w:cstheme="minorHAnsi"/>
          <w:szCs w:val="24"/>
          <w:lang w:val="es-ES"/>
        </w:rPr>
      </w:pPr>
      <w:r>
        <w:rPr>
          <w:rFonts w:cstheme="minorHAnsi"/>
          <w:szCs w:val="24"/>
          <w:lang w:val="es-ES"/>
        </w:rPr>
        <w:t>Justicia Medioambiental</w:t>
      </w:r>
    </w:p>
    <w:p w14:paraId="05E6DE27" w14:textId="77777777" w:rsidR="00B06F75" w:rsidRDefault="00B06F75" w:rsidP="009A6CC2">
      <w:pPr>
        <w:pStyle w:val="ListParagraph"/>
        <w:numPr>
          <w:ilvl w:val="0"/>
          <w:numId w:val="9"/>
        </w:numPr>
        <w:spacing w:after="0" w:line="240" w:lineRule="auto"/>
        <w:jc w:val="both"/>
        <w:rPr>
          <w:rFonts w:cstheme="minorHAnsi"/>
          <w:szCs w:val="24"/>
          <w:lang w:val="es-ES"/>
        </w:rPr>
      </w:pPr>
      <w:r>
        <w:rPr>
          <w:rFonts w:cstheme="minorHAnsi"/>
          <w:szCs w:val="24"/>
          <w:lang w:val="es-ES"/>
        </w:rPr>
        <w:t xml:space="preserve">Derechos económicos para </w:t>
      </w:r>
      <w:proofErr w:type="spellStart"/>
      <w:r>
        <w:rPr>
          <w:rFonts w:cstheme="minorHAnsi"/>
          <w:szCs w:val="24"/>
          <w:lang w:val="es-ES"/>
        </w:rPr>
        <w:t>tod@s</w:t>
      </w:r>
      <w:proofErr w:type="spellEnd"/>
      <w:r>
        <w:rPr>
          <w:rFonts w:cstheme="minorHAnsi"/>
          <w:szCs w:val="24"/>
          <w:lang w:val="es-ES"/>
        </w:rPr>
        <w:t xml:space="preserve"> las personas</w:t>
      </w:r>
    </w:p>
    <w:p w14:paraId="04E5304D" w14:textId="77777777" w:rsidR="00B06F75" w:rsidRDefault="00B06F75" w:rsidP="009A6CC2">
      <w:pPr>
        <w:pStyle w:val="ListParagraph"/>
        <w:numPr>
          <w:ilvl w:val="0"/>
          <w:numId w:val="9"/>
        </w:numPr>
        <w:spacing w:after="0" w:line="240" w:lineRule="auto"/>
        <w:jc w:val="both"/>
        <w:rPr>
          <w:rFonts w:cstheme="minorHAnsi"/>
          <w:szCs w:val="24"/>
          <w:lang w:val="es-ES"/>
        </w:rPr>
      </w:pPr>
      <w:r>
        <w:rPr>
          <w:rFonts w:cstheme="minorHAnsi"/>
          <w:szCs w:val="24"/>
          <w:lang w:val="es-ES"/>
        </w:rPr>
        <w:t>Acceso a la salud y respeto a los derechos sexuales y reproductivos</w:t>
      </w:r>
    </w:p>
    <w:p w14:paraId="677A9AF0" w14:textId="77777777" w:rsidR="00B06F75" w:rsidRDefault="00B06F75" w:rsidP="009A6CC2">
      <w:pPr>
        <w:pStyle w:val="ListParagraph"/>
        <w:numPr>
          <w:ilvl w:val="0"/>
          <w:numId w:val="9"/>
        </w:numPr>
        <w:spacing w:after="0" w:line="240" w:lineRule="auto"/>
        <w:jc w:val="both"/>
        <w:rPr>
          <w:rFonts w:cstheme="minorHAnsi"/>
          <w:szCs w:val="24"/>
          <w:lang w:val="es-ES"/>
        </w:rPr>
      </w:pPr>
      <w:r>
        <w:rPr>
          <w:rFonts w:cstheme="minorHAnsi"/>
          <w:szCs w:val="24"/>
          <w:lang w:val="es-ES"/>
        </w:rPr>
        <w:t xml:space="preserve">Justicia y Paz para </w:t>
      </w:r>
      <w:proofErr w:type="spellStart"/>
      <w:r>
        <w:rPr>
          <w:rFonts w:cstheme="minorHAnsi"/>
          <w:szCs w:val="24"/>
          <w:lang w:val="es-ES"/>
        </w:rPr>
        <w:t>tod@s</w:t>
      </w:r>
      <w:proofErr w:type="spellEnd"/>
      <w:r>
        <w:rPr>
          <w:rFonts w:cstheme="minorHAnsi"/>
          <w:szCs w:val="24"/>
          <w:lang w:val="es-ES"/>
        </w:rPr>
        <w:t xml:space="preserve"> las personas</w:t>
      </w:r>
    </w:p>
    <w:p w14:paraId="6596E664" w14:textId="77777777" w:rsidR="00B06F75" w:rsidRPr="00B06F75" w:rsidRDefault="00B06F75" w:rsidP="009A6CC2">
      <w:pPr>
        <w:pStyle w:val="ListParagraph"/>
        <w:numPr>
          <w:ilvl w:val="0"/>
          <w:numId w:val="9"/>
        </w:numPr>
        <w:spacing w:after="0" w:line="240" w:lineRule="auto"/>
        <w:jc w:val="both"/>
        <w:rPr>
          <w:rFonts w:cstheme="minorHAnsi"/>
          <w:szCs w:val="24"/>
          <w:lang w:val="es-ES"/>
        </w:rPr>
      </w:pPr>
      <w:r>
        <w:rPr>
          <w:rFonts w:cstheme="minorHAnsi"/>
          <w:szCs w:val="24"/>
          <w:lang w:val="es-ES"/>
        </w:rPr>
        <w:t>Igualdad de participación en la esfera política y toma de decisiones</w:t>
      </w:r>
    </w:p>
    <w:p w14:paraId="6911782C" w14:textId="77777777" w:rsidR="003027B5" w:rsidRDefault="003027B5" w:rsidP="009A6CC2">
      <w:pPr>
        <w:spacing w:after="0" w:line="240" w:lineRule="auto"/>
        <w:jc w:val="both"/>
        <w:rPr>
          <w:rFonts w:cstheme="minorHAnsi"/>
          <w:szCs w:val="24"/>
          <w:lang w:val="es-ES"/>
        </w:rPr>
      </w:pPr>
    </w:p>
    <w:p w14:paraId="5E3C14C3" w14:textId="77777777" w:rsidR="00410F6D" w:rsidRPr="00410F6D" w:rsidRDefault="003B6F71" w:rsidP="009A6CC2">
      <w:pPr>
        <w:spacing w:after="0" w:line="240" w:lineRule="auto"/>
        <w:jc w:val="both"/>
        <w:rPr>
          <w:rFonts w:cstheme="minorHAnsi"/>
          <w:szCs w:val="24"/>
          <w:lang w:val="es-ES"/>
        </w:rPr>
      </w:pPr>
      <w:r w:rsidRPr="003B6F71">
        <w:rPr>
          <w:rFonts w:cstheme="minorHAnsi"/>
          <w:szCs w:val="24"/>
          <w:lang w:val="es-ES"/>
        </w:rPr>
        <w:t xml:space="preserve">La </w:t>
      </w:r>
      <w:r w:rsidR="00605838">
        <w:rPr>
          <w:rFonts w:cstheme="minorHAnsi"/>
          <w:szCs w:val="24"/>
          <w:lang w:val="es-ES"/>
        </w:rPr>
        <w:t>Conmemoración</w:t>
      </w:r>
      <w:r w:rsidRPr="003B6F71">
        <w:rPr>
          <w:rFonts w:cstheme="minorHAnsi"/>
          <w:szCs w:val="24"/>
          <w:lang w:val="es-ES"/>
        </w:rPr>
        <w:t xml:space="preserve"> incluirá discurso</w:t>
      </w:r>
      <w:r w:rsidR="003225F7">
        <w:rPr>
          <w:rFonts w:cstheme="minorHAnsi"/>
          <w:szCs w:val="24"/>
          <w:lang w:val="es-ES"/>
        </w:rPr>
        <w:t>s</w:t>
      </w:r>
      <w:r w:rsidRPr="003B6F71">
        <w:rPr>
          <w:rFonts w:cstheme="minorHAnsi"/>
          <w:szCs w:val="24"/>
          <w:lang w:val="es-ES"/>
        </w:rPr>
        <w:t xml:space="preserve"> </w:t>
      </w:r>
      <w:r w:rsidR="00D03A29">
        <w:rPr>
          <w:rFonts w:cstheme="minorHAnsi"/>
          <w:szCs w:val="24"/>
          <w:lang w:val="es-ES"/>
        </w:rPr>
        <w:t>oficiales de representantes de Gobierno, así como del Sistema</w:t>
      </w:r>
      <w:r w:rsidRPr="003B6F71">
        <w:rPr>
          <w:rFonts w:cstheme="minorHAnsi"/>
          <w:szCs w:val="24"/>
          <w:lang w:val="es-ES"/>
        </w:rPr>
        <w:t xml:space="preserve"> de </w:t>
      </w:r>
      <w:r w:rsidR="00D03A29">
        <w:rPr>
          <w:rFonts w:cstheme="minorHAnsi"/>
          <w:szCs w:val="24"/>
          <w:lang w:val="es-ES"/>
        </w:rPr>
        <w:t xml:space="preserve">las Naciones Unidas a modo de </w:t>
      </w:r>
      <w:r w:rsidRPr="003B6F71">
        <w:rPr>
          <w:rFonts w:cstheme="minorHAnsi"/>
          <w:szCs w:val="24"/>
          <w:lang w:val="es-ES"/>
        </w:rPr>
        <w:t xml:space="preserve">un </w:t>
      </w:r>
      <w:r w:rsidRPr="00A15FCB">
        <w:rPr>
          <w:rFonts w:cstheme="minorHAnsi"/>
          <w:b/>
          <w:i/>
          <w:szCs w:val="24"/>
          <w:lang w:val="es-ES"/>
        </w:rPr>
        <w:t>diálogo intergeneracional</w:t>
      </w:r>
      <w:r w:rsidRPr="003B6F71">
        <w:rPr>
          <w:rFonts w:cstheme="minorHAnsi"/>
          <w:szCs w:val="24"/>
          <w:lang w:val="es-ES"/>
        </w:rPr>
        <w:t xml:space="preserve"> en favor de la igualdad de género, y actuaciones musicales.</w:t>
      </w:r>
      <w:r w:rsidR="003027B5">
        <w:rPr>
          <w:rFonts w:cstheme="minorHAnsi"/>
          <w:szCs w:val="24"/>
          <w:lang w:val="es-ES"/>
        </w:rPr>
        <w:t xml:space="preserve"> </w:t>
      </w:r>
      <w:r w:rsidR="00410F6D">
        <w:rPr>
          <w:rFonts w:cstheme="minorHAnsi"/>
          <w:szCs w:val="24"/>
          <w:lang w:val="es-ES"/>
        </w:rPr>
        <w:t>Como r</w:t>
      </w:r>
      <w:r w:rsidR="00410F6D" w:rsidRPr="00410F6D">
        <w:rPr>
          <w:rFonts w:cstheme="minorHAnsi"/>
          <w:szCs w:val="24"/>
          <w:lang w:val="es-ES"/>
        </w:rPr>
        <w:t>esultado</w:t>
      </w:r>
      <w:r w:rsidR="00410F6D">
        <w:rPr>
          <w:rFonts w:cstheme="minorHAnsi"/>
          <w:szCs w:val="24"/>
          <w:lang w:val="es-ES"/>
        </w:rPr>
        <w:t xml:space="preserve"> de la </w:t>
      </w:r>
      <w:r w:rsidR="00605838">
        <w:rPr>
          <w:rFonts w:cstheme="minorHAnsi"/>
          <w:szCs w:val="24"/>
          <w:lang w:val="es-ES"/>
        </w:rPr>
        <w:t>Conmemoración</w:t>
      </w:r>
      <w:r w:rsidR="00410F6D">
        <w:rPr>
          <w:rFonts w:cstheme="minorHAnsi"/>
          <w:szCs w:val="24"/>
          <w:lang w:val="es-ES"/>
        </w:rPr>
        <w:t xml:space="preserve"> del día, se espera que:</w:t>
      </w:r>
    </w:p>
    <w:p w14:paraId="41F56271" w14:textId="77777777" w:rsidR="00410F6D" w:rsidRPr="00410F6D" w:rsidRDefault="00410F6D" w:rsidP="009A6CC2">
      <w:pPr>
        <w:pStyle w:val="ListParagraph"/>
        <w:numPr>
          <w:ilvl w:val="0"/>
          <w:numId w:val="7"/>
        </w:numPr>
        <w:spacing w:after="0" w:line="240" w:lineRule="auto"/>
        <w:jc w:val="both"/>
        <w:rPr>
          <w:rFonts w:cstheme="minorHAnsi"/>
          <w:szCs w:val="24"/>
          <w:lang w:val="es-ES"/>
        </w:rPr>
      </w:pPr>
      <w:r>
        <w:rPr>
          <w:rFonts w:cstheme="minorHAnsi"/>
          <w:szCs w:val="24"/>
          <w:lang w:val="es-ES"/>
        </w:rPr>
        <w:t>A</w:t>
      </w:r>
      <w:r w:rsidRPr="00410F6D">
        <w:rPr>
          <w:rFonts w:cstheme="minorHAnsi"/>
          <w:szCs w:val="24"/>
          <w:lang w:val="es-ES"/>
        </w:rPr>
        <w:t>ctivistas a favor de los derechos de las mujeres en Guinea Ecuatorial</w:t>
      </w:r>
      <w:r>
        <w:rPr>
          <w:rFonts w:cstheme="minorHAnsi"/>
          <w:szCs w:val="24"/>
          <w:lang w:val="es-ES"/>
        </w:rPr>
        <w:t xml:space="preserve"> hayan sido reconocidas por sus contribuciones</w:t>
      </w:r>
      <w:r w:rsidRPr="00410F6D">
        <w:rPr>
          <w:rFonts w:cstheme="minorHAnsi"/>
          <w:szCs w:val="24"/>
          <w:lang w:val="es-ES"/>
        </w:rPr>
        <w:t>.</w:t>
      </w:r>
    </w:p>
    <w:p w14:paraId="7DCE6E93" w14:textId="77777777" w:rsidR="00410F6D" w:rsidRPr="00410F6D" w:rsidRDefault="00410F6D" w:rsidP="009A6CC2">
      <w:pPr>
        <w:pStyle w:val="ListParagraph"/>
        <w:numPr>
          <w:ilvl w:val="0"/>
          <w:numId w:val="7"/>
        </w:numPr>
        <w:spacing w:after="0" w:line="240" w:lineRule="auto"/>
        <w:jc w:val="both"/>
        <w:rPr>
          <w:rFonts w:cstheme="minorHAnsi"/>
          <w:szCs w:val="24"/>
          <w:lang w:val="es-ES"/>
        </w:rPr>
      </w:pPr>
      <w:r>
        <w:rPr>
          <w:rFonts w:cstheme="minorHAnsi"/>
          <w:szCs w:val="24"/>
          <w:lang w:val="es-ES"/>
        </w:rPr>
        <w:t xml:space="preserve">Se haya facilitado el </w:t>
      </w:r>
      <w:r w:rsidR="00B06F75">
        <w:rPr>
          <w:rFonts w:cstheme="minorHAnsi"/>
          <w:szCs w:val="24"/>
          <w:lang w:val="es-ES"/>
        </w:rPr>
        <w:t>diálogo</w:t>
      </w:r>
      <w:r>
        <w:rPr>
          <w:rFonts w:cstheme="minorHAnsi"/>
          <w:szCs w:val="24"/>
          <w:lang w:val="es-ES"/>
        </w:rPr>
        <w:t xml:space="preserve"> </w:t>
      </w:r>
      <w:proofErr w:type="spellStart"/>
      <w:r>
        <w:rPr>
          <w:rFonts w:cstheme="minorHAnsi"/>
          <w:szCs w:val="24"/>
          <w:lang w:val="es-ES"/>
        </w:rPr>
        <w:t>inter-generacional</w:t>
      </w:r>
      <w:proofErr w:type="spellEnd"/>
      <w:r>
        <w:rPr>
          <w:rFonts w:cstheme="minorHAnsi"/>
          <w:szCs w:val="24"/>
          <w:lang w:val="es-ES"/>
        </w:rPr>
        <w:t xml:space="preserve"> entre mujeres y niñas</w:t>
      </w:r>
    </w:p>
    <w:p w14:paraId="73750253" w14:textId="77777777" w:rsidR="00410F6D" w:rsidRPr="00410F6D" w:rsidRDefault="00410F6D" w:rsidP="009A6CC2">
      <w:pPr>
        <w:pStyle w:val="ListParagraph"/>
        <w:numPr>
          <w:ilvl w:val="0"/>
          <w:numId w:val="7"/>
        </w:numPr>
        <w:spacing w:after="0" w:line="240" w:lineRule="auto"/>
        <w:jc w:val="both"/>
        <w:rPr>
          <w:rFonts w:cstheme="minorHAnsi"/>
          <w:szCs w:val="24"/>
          <w:lang w:val="es-ES"/>
        </w:rPr>
      </w:pPr>
      <w:r>
        <w:rPr>
          <w:rFonts w:cstheme="minorHAnsi"/>
          <w:szCs w:val="24"/>
          <w:lang w:val="es-ES"/>
        </w:rPr>
        <w:t>Se haya promovido la creación de conciencia sobre los avances y desafíos de las mujeres y niñas en Guinea Ecuatorial.</w:t>
      </w:r>
    </w:p>
    <w:p w14:paraId="6AE70CFB" w14:textId="77777777" w:rsidR="00B06F75" w:rsidRDefault="00B06F75" w:rsidP="009A6CC2">
      <w:pPr>
        <w:spacing w:after="0" w:line="240" w:lineRule="auto"/>
        <w:jc w:val="both"/>
        <w:rPr>
          <w:rFonts w:cstheme="minorHAnsi"/>
          <w:b/>
          <w:szCs w:val="24"/>
          <w:lang w:val="es-ES"/>
        </w:rPr>
      </w:pPr>
    </w:p>
    <w:p w14:paraId="3CE9E980" w14:textId="77777777" w:rsidR="00B06F75" w:rsidRDefault="00B06F75" w:rsidP="009A6CC2">
      <w:pPr>
        <w:spacing w:after="0" w:line="240" w:lineRule="auto"/>
        <w:rPr>
          <w:rFonts w:cstheme="minorHAnsi"/>
          <w:b/>
          <w:szCs w:val="24"/>
          <w:lang w:val="es-ES"/>
        </w:rPr>
      </w:pPr>
      <w:r>
        <w:rPr>
          <w:rFonts w:cstheme="minorHAnsi"/>
          <w:b/>
          <w:szCs w:val="24"/>
          <w:lang w:val="es-ES"/>
        </w:rPr>
        <w:br w:type="page"/>
      </w:r>
    </w:p>
    <w:p w14:paraId="74AFB820" w14:textId="77777777" w:rsidR="00B06F75" w:rsidRDefault="00B06F75" w:rsidP="009A6CC2">
      <w:pPr>
        <w:spacing w:after="0" w:line="240" w:lineRule="auto"/>
        <w:jc w:val="both"/>
        <w:rPr>
          <w:rFonts w:cstheme="minorHAnsi"/>
          <w:b/>
          <w:szCs w:val="24"/>
          <w:lang w:val="es-ES"/>
        </w:rPr>
      </w:pPr>
    </w:p>
    <w:p w14:paraId="1437A1A8" w14:textId="77777777" w:rsidR="000872E4" w:rsidRDefault="000872E4" w:rsidP="009A6CC2">
      <w:pPr>
        <w:spacing w:after="0" w:line="240" w:lineRule="auto"/>
        <w:jc w:val="both"/>
        <w:rPr>
          <w:rFonts w:cstheme="minorHAnsi"/>
          <w:szCs w:val="24"/>
          <w:lang w:val="es-ES"/>
        </w:rPr>
      </w:pPr>
      <w:r w:rsidRPr="000872E4">
        <w:rPr>
          <w:rFonts w:cstheme="minorHAnsi"/>
          <w:b/>
          <w:szCs w:val="24"/>
          <w:lang w:val="es-ES"/>
        </w:rPr>
        <w:t>Fecha de la actividad</w:t>
      </w:r>
      <w:r>
        <w:rPr>
          <w:rFonts w:cstheme="minorHAnsi"/>
          <w:szCs w:val="24"/>
          <w:lang w:val="es-ES"/>
        </w:rPr>
        <w:t xml:space="preserve">: </w:t>
      </w:r>
      <w:r w:rsidR="00B06F75">
        <w:rPr>
          <w:rFonts w:cstheme="minorHAnsi"/>
          <w:szCs w:val="24"/>
          <w:lang w:val="es-ES"/>
        </w:rPr>
        <w:t>Viernes</w:t>
      </w:r>
      <w:r>
        <w:rPr>
          <w:rFonts w:cstheme="minorHAnsi"/>
          <w:szCs w:val="24"/>
          <w:lang w:val="es-ES"/>
        </w:rPr>
        <w:t xml:space="preserve"> 06 de Marzo, 2020</w:t>
      </w:r>
      <w:r w:rsidR="004405AC">
        <w:rPr>
          <w:rFonts w:cstheme="minorHAnsi"/>
          <w:szCs w:val="24"/>
          <w:lang w:val="es-ES"/>
        </w:rPr>
        <w:t xml:space="preserve"> (4:00 – 6:30pm)</w:t>
      </w:r>
    </w:p>
    <w:p w14:paraId="35417197" w14:textId="77777777" w:rsidR="003027B5" w:rsidRDefault="003027B5" w:rsidP="009A6CC2">
      <w:pPr>
        <w:spacing w:after="0" w:line="240" w:lineRule="auto"/>
        <w:jc w:val="both"/>
        <w:rPr>
          <w:rFonts w:cstheme="minorHAnsi"/>
          <w:szCs w:val="24"/>
          <w:lang w:val="es-ES"/>
        </w:rPr>
      </w:pPr>
    </w:p>
    <w:p w14:paraId="2AAF733E" w14:textId="77777777" w:rsidR="000872E4" w:rsidRDefault="000872E4" w:rsidP="009A6CC2">
      <w:pPr>
        <w:spacing w:after="0" w:line="240" w:lineRule="auto"/>
        <w:jc w:val="both"/>
        <w:rPr>
          <w:rFonts w:cstheme="minorHAnsi"/>
          <w:szCs w:val="24"/>
          <w:lang w:val="es-ES"/>
        </w:rPr>
      </w:pPr>
      <w:r w:rsidRPr="005D225F">
        <w:rPr>
          <w:rFonts w:cstheme="minorHAnsi"/>
          <w:b/>
          <w:szCs w:val="24"/>
          <w:lang w:val="es-ES"/>
        </w:rPr>
        <w:t>Lugar</w:t>
      </w:r>
      <w:r>
        <w:rPr>
          <w:rFonts w:cstheme="minorHAnsi"/>
          <w:szCs w:val="24"/>
          <w:lang w:val="es-ES"/>
        </w:rPr>
        <w:t>: Plaza de la Mujer, Malabo</w:t>
      </w:r>
    </w:p>
    <w:p w14:paraId="27E4CCA5" w14:textId="77777777" w:rsidR="003027B5" w:rsidRDefault="003027B5" w:rsidP="009A6CC2">
      <w:pPr>
        <w:spacing w:after="0" w:line="240" w:lineRule="auto"/>
        <w:jc w:val="both"/>
        <w:rPr>
          <w:rFonts w:cstheme="minorHAnsi"/>
          <w:szCs w:val="24"/>
          <w:lang w:val="es-ES"/>
        </w:rPr>
      </w:pPr>
    </w:p>
    <w:p w14:paraId="0F8B957C" w14:textId="77777777" w:rsidR="005D225F" w:rsidRDefault="005D225F" w:rsidP="009A6CC2">
      <w:pPr>
        <w:spacing w:after="0" w:line="240" w:lineRule="auto"/>
        <w:jc w:val="both"/>
        <w:rPr>
          <w:rFonts w:cstheme="minorHAnsi"/>
          <w:szCs w:val="24"/>
          <w:lang w:val="es-ES"/>
        </w:rPr>
      </w:pPr>
      <w:proofErr w:type="spellStart"/>
      <w:r w:rsidRPr="005D225F">
        <w:rPr>
          <w:rFonts w:cstheme="minorHAnsi"/>
          <w:b/>
          <w:szCs w:val="24"/>
          <w:lang w:val="es-ES"/>
        </w:rPr>
        <w:t>Invitad@s</w:t>
      </w:r>
      <w:proofErr w:type="spellEnd"/>
      <w:r w:rsidRPr="005D225F">
        <w:rPr>
          <w:rFonts w:cstheme="minorHAnsi"/>
          <w:b/>
          <w:szCs w:val="24"/>
          <w:lang w:val="es-ES"/>
        </w:rPr>
        <w:t>:</w:t>
      </w:r>
      <w:r>
        <w:rPr>
          <w:rFonts w:cstheme="minorHAnsi"/>
          <w:szCs w:val="24"/>
          <w:lang w:val="es-ES"/>
        </w:rPr>
        <w:t xml:space="preserve"> Funcionarios de Gobierno, </w:t>
      </w:r>
      <w:r w:rsidR="002C681C">
        <w:rPr>
          <w:rFonts w:cstheme="minorHAnsi"/>
          <w:szCs w:val="24"/>
          <w:lang w:val="es-ES"/>
        </w:rPr>
        <w:t xml:space="preserve">miembros del cuerpo diplomático y organismos internacionales, </w:t>
      </w:r>
      <w:r w:rsidR="00410F6D">
        <w:rPr>
          <w:rFonts w:cstheme="minorHAnsi"/>
          <w:szCs w:val="24"/>
          <w:lang w:val="es-ES"/>
        </w:rPr>
        <w:t xml:space="preserve">miembros de sociedad civil, </w:t>
      </w:r>
      <w:r w:rsidR="009B6577">
        <w:rPr>
          <w:rFonts w:cstheme="minorHAnsi"/>
          <w:szCs w:val="24"/>
          <w:lang w:val="es-ES"/>
        </w:rPr>
        <w:t xml:space="preserve">estudiantes, </w:t>
      </w:r>
      <w:r w:rsidR="00410F6D">
        <w:rPr>
          <w:rFonts w:cstheme="minorHAnsi"/>
          <w:szCs w:val="24"/>
          <w:lang w:val="es-ES"/>
        </w:rPr>
        <w:t>público en general</w:t>
      </w:r>
      <w:r w:rsidR="000827D2">
        <w:rPr>
          <w:rFonts w:cstheme="minorHAnsi"/>
          <w:szCs w:val="24"/>
          <w:lang w:val="es-ES"/>
        </w:rPr>
        <w:t>.</w:t>
      </w:r>
    </w:p>
    <w:p w14:paraId="78F26AB8" w14:textId="77777777" w:rsidR="003027B5" w:rsidRDefault="003027B5" w:rsidP="009A6CC2">
      <w:pPr>
        <w:spacing w:after="0" w:line="240" w:lineRule="auto"/>
        <w:jc w:val="both"/>
        <w:rPr>
          <w:rFonts w:cstheme="minorHAnsi"/>
          <w:szCs w:val="24"/>
          <w:lang w:val="es-ES"/>
        </w:rPr>
      </w:pPr>
    </w:p>
    <w:tbl>
      <w:tblPr>
        <w:tblStyle w:val="GridTable4-Accent1"/>
        <w:tblW w:w="10349" w:type="dxa"/>
        <w:jc w:val="center"/>
        <w:tblLook w:val="04A0" w:firstRow="1" w:lastRow="0" w:firstColumn="1" w:lastColumn="0" w:noHBand="0" w:noVBand="1"/>
      </w:tblPr>
      <w:tblGrid>
        <w:gridCol w:w="1135"/>
        <w:gridCol w:w="5953"/>
        <w:gridCol w:w="3261"/>
      </w:tblGrid>
      <w:tr w:rsidR="00B06F75" w:rsidRPr="00B06F75" w14:paraId="0B96BE35" w14:textId="77777777" w:rsidTr="003027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06F50949" w14:textId="77777777" w:rsidR="00B06F75" w:rsidRPr="00B06F75" w:rsidRDefault="00B06F75" w:rsidP="009A6CC2">
            <w:pPr>
              <w:tabs>
                <w:tab w:val="left" w:pos="5600"/>
              </w:tabs>
              <w:jc w:val="center"/>
              <w:rPr>
                <w:rFonts w:cstheme="minorHAnsi"/>
              </w:rPr>
            </w:pPr>
          </w:p>
        </w:tc>
        <w:tc>
          <w:tcPr>
            <w:tcW w:w="9214" w:type="dxa"/>
            <w:gridSpan w:val="2"/>
          </w:tcPr>
          <w:p w14:paraId="0171F37D" w14:textId="77777777" w:rsidR="00B06F75" w:rsidRPr="00B06F75" w:rsidRDefault="00B06F75" w:rsidP="009A6CC2">
            <w:pPr>
              <w:tabs>
                <w:tab w:val="left" w:pos="5600"/>
              </w:tabs>
              <w:jc w:val="center"/>
              <w:cnfStyle w:val="100000000000" w:firstRow="1" w:lastRow="0" w:firstColumn="0" w:lastColumn="0" w:oddVBand="0" w:evenVBand="0" w:oddHBand="0" w:evenHBand="0" w:firstRowFirstColumn="0" w:firstRowLastColumn="0" w:lastRowFirstColumn="0" w:lastRowLastColumn="0"/>
              <w:rPr>
                <w:rFonts w:cstheme="minorHAnsi"/>
              </w:rPr>
            </w:pPr>
            <w:r w:rsidRPr="00B06F75">
              <w:rPr>
                <w:rFonts w:cstheme="minorHAnsi"/>
              </w:rPr>
              <w:t>PROGRAMA SUGERIDO</w:t>
            </w:r>
          </w:p>
        </w:tc>
      </w:tr>
      <w:tr w:rsidR="00B06F75" w:rsidRPr="00B06F75" w14:paraId="2E630233" w14:textId="77777777" w:rsidTr="003027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310BA8C9" w14:textId="77777777" w:rsidR="00B06F75" w:rsidRPr="00B06F75" w:rsidRDefault="0018026C" w:rsidP="009A6CC2">
            <w:pPr>
              <w:tabs>
                <w:tab w:val="left" w:pos="5600"/>
              </w:tabs>
              <w:rPr>
                <w:rFonts w:cstheme="minorHAnsi"/>
              </w:rPr>
            </w:pPr>
            <w:r>
              <w:rPr>
                <w:rFonts w:cstheme="minorHAnsi"/>
              </w:rPr>
              <w:t>4:00 pm</w:t>
            </w:r>
          </w:p>
        </w:tc>
        <w:tc>
          <w:tcPr>
            <w:tcW w:w="5953" w:type="dxa"/>
          </w:tcPr>
          <w:p w14:paraId="2756E879" w14:textId="77777777" w:rsidR="00B06F75" w:rsidRPr="00B06F75" w:rsidRDefault="00B06F75" w:rsidP="009A6CC2">
            <w:pPr>
              <w:tabs>
                <w:tab w:val="left" w:pos="5600"/>
              </w:tabs>
              <w:cnfStyle w:val="000000100000" w:firstRow="0" w:lastRow="0" w:firstColumn="0" w:lastColumn="0" w:oddVBand="0" w:evenVBand="0" w:oddHBand="1" w:evenHBand="0" w:firstRowFirstColumn="0" w:firstRowLastColumn="0" w:lastRowFirstColumn="0" w:lastRowLastColumn="0"/>
              <w:rPr>
                <w:rFonts w:cstheme="minorHAnsi"/>
                <w:b/>
              </w:rPr>
            </w:pPr>
            <w:r w:rsidRPr="00B06F75">
              <w:rPr>
                <w:rFonts w:cstheme="minorHAnsi"/>
              </w:rPr>
              <w:t>Apertura</w:t>
            </w:r>
            <w:r w:rsidR="00F41F06">
              <w:rPr>
                <w:rFonts w:cstheme="minorHAnsi"/>
              </w:rPr>
              <w:t xml:space="preserve"> e instalación de Mesa Principal</w:t>
            </w:r>
          </w:p>
        </w:tc>
        <w:tc>
          <w:tcPr>
            <w:tcW w:w="3261" w:type="dxa"/>
          </w:tcPr>
          <w:p w14:paraId="4C2123B0" w14:textId="77777777" w:rsidR="005C3DA8" w:rsidRPr="00B06F75" w:rsidRDefault="0056203C" w:rsidP="009A6CC2">
            <w:p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En la mesa RC con M</w:t>
            </w:r>
            <w:r w:rsidR="005C3DA8">
              <w:rPr>
                <w:rFonts w:cstheme="minorHAnsi"/>
              </w:rPr>
              <w:t>inistra, Gobernador y Alcaldesa</w:t>
            </w:r>
          </w:p>
        </w:tc>
      </w:tr>
      <w:tr w:rsidR="00B06F75" w:rsidRPr="00B06F75" w14:paraId="35C86381" w14:textId="77777777" w:rsidTr="003027B5">
        <w:trPr>
          <w:jc w:val="center"/>
        </w:trPr>
        <w:tc>
          <w:tcPr>
            <w:tcW w:w="1135" w:type="dxa"/>
          </w:tcPr>
          <w:p w14:paraId="275825DC" w14:textId="77777777" w:rsidR="00B06F75" w:rsidRPr="00B06F75" w:rsidRDefault="0018026C" w:rsidP="009A6CC2">
            <w:pPr>
              <w:tabs>
                <w:tab w:val="left" w:pos="5600"/>
              </w:tabs>
              <w:cnfStyle w:val="001000000000" w:firstRow="0" w:lastRow="0" w:firstColumn="1" w:lastColumn="0" w:oddVBand="0" w:evenVBand="0" w:oddHBand="0" w:evenHBand="0" w:firstRowFirstColumn="0" w:firstRowLastColumn="0" w:lastRowFirstColumn="0" w:lastRowLastColumn="0"/>
              <w:rPr>
                <w:rFonts w:cstheme="minorHAnsi"/>
              </w:rPr>
            </w:pPr>
            <w:r>
              <w:rPr>
                <w:rFonts w:cstheme="minorHAnsi"/>
              </w:rPr>
              <w:t>4:15 pm</w:t>
            </w:r>
          </w:p>
        </w:tc>
        <w:tc>
          <w:tcPr>
            <w:tcW w:w="5953" w:type="dxa"/>
          </w:tcPr>
          <w:p w14:paraId="7BB13FC3" w14:textId="77777777" w:rsidR="00B06F75" w:rsidRPr="00B06F75" w:rsidRDefault="0018026C" w:rsidP="009A6CC2">
            <w:pPr>
              <w:tabs>
                <w:tab w:val="left" w:pos="5600"/>
              </w:tabs>
              <w:rPr>
                <w:rFonts w:cstheme="minorHAnsi"/>
                <w:b/>
              </w:rPr>
            </w:pPr>
            <w:r>
              <w:rPr>
                <w:rFonts w:cstheme="minorHAnsi"/>
                <w:szCs w:val="24"/>
              </w:rPr>
              <w:t>Palabras de Bienvenida a nombre del Ayuntamiento de la ciudad de Malabo</w:t>
            </w:r>
          </w:p>
        </w:tc>
        <w:tc>
          <w:tcPr>
            <w:tcW w:w="3261" w:type="dxa"/>
          </w:tcPr>
          <w:p w14:paraId="59E809AF" w14:textId="2ACD5E8C" w:rsidR="00B06F75" w:rsidRPr="00B06F75" w:rsidRDefault="006527CF" w:rsidP="009A6CC2">
            <w:pPr>
              <w:tabs>
                <w:tab w:val="left" w:pos="5600"/>
              </w:tabs>
              <w:rPr>
                <w:rFonts w:cstheme="minorHAnsi"/>
              </w:rPr>
            </w:pPr>
            <w:r>
              <w:rPr>
                <w:rFonts w:cstheme="minorHAnsi"/>
              </w:rPr>
              <w:t xml:space="preserve">Coloma EDJANG MBENGONO </w:t>
            </w:r>
            <w:bookmarkStart w:id="0" w:name="_GoBack"/>
            <w:bookmarkEnd w:id="0"/>
          </w:p>
        </w:tc>
      </w:tr>
      <w:tr w:rsidR="0018026C" w:rsidRPr="00B06F75" w14:paraId="2BB3A5DA" w14:textId="77777777" w:rsidTr="003027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639E190A" w14:textId="77777777" w:rsidR="0018026C" w:rsidRPr="00B06F75" w:rsidRDefault="00BC425F" w:rsidP="009A6CC2">
            <w:pPr>
              <w:tabs>
                <w:tab w:val="left" w:pos="5600"/>
              </w:tabs>
              <w:rPr>
                <w:rFonts w:cstheme="minorHAnsi"/>
              </w:rPr>
            </w:pPr>
            <w:r>
              <w:rPr>
                <w:rFonts w:cstheme="minorHAnsi"/>
              </w:rPr>
              <w:t>4:</w:t>
            </w:r>
            <w:r w:rsidR="009D5DD9">
              <w:rPr>
                <w:rFonts w:cstheme="minorHAnsi"/>
              </w:rPr>
              <w:t>25</w:t>
            </w:r>
            <w:r>
              <w:rPr>
                <w:rFonts w:cstheme="minorHAnsi"/>
              </w:rPr>
              <w:t xml:space="preserve"> pm</w:t>
            </w:r>
          </w:p>
        </w:tc>
        <w:tc>
          <w:tcPr>
            <w:tcW w:w="5953" w:type="dxa"/>
          </w:tcPr>
          <w:p w14:paraId="433371EB" w14:textId="77777777" w:rsidR="0018026C" w:rsidRPr="00B06F75" w:rsidRDefault="00BC425F" w:rsidP="009A6CC2">
            <w:pPr>
              <w:tabs>
                <w:tab w:val="left" w:pos="5600"/>
              </w:tabs>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Palabras</w:t>
            </w:r>
            <w:r w:rsidR="0018026C" w:rsidRPr="00B06F75">
              <w:rPr>
                <w:rFonts w:cstheme="minorHAnsi"/>
              </w:rPr>
              <w:t xml:space="preserve"> del Coordinador </w:t>
            </w:r>
            <w:r w:rsidR="0018026C">
              <w:rPr>
                <w:rFonts w:cstheme="minorHAnsi"/>
              </w:rPr>
              <w:t xml:space="preserve">Residente </w:t>
            </w:r>
            <w:r w:rsidR="0018026C" w:rsidRPr="00B06F75">
              <w:rPr>
                <w:rFonts w:cstheme="minorHAnsi"/>
              </w:rPr>
              <w:t>de</w:t>
            </w:r>
            <w:r w:rsidR="0018026C">
              <w:rPr>
                <w:rFonts w:cstheme="minorHAnsi"/>
              </w:rPr>
              <w:t>l</w:t>
            </w:r>
            <w:r w:rsidR="0018026C" w:rsidRPr="00B06F75">
              <w:rPr>
                <w:rFonts w:cstheme="minorHAnsi"/>
              </w:rPr>
              <w:t xml:space="preserve"> Sistema de Naciones Unidas</w:t>
            </w:r>
            <w:r w:rsidR="0018026C">
              <w:rPr>
                <w:rFonts w:cstheme="minorHAnsi"/>
              </w:rPr>
              <w:t xml:space="preserve"> en Guinea Ecuatorial</w:t>
            </w:r>
          </w:p>
        </w:tc>
        <w:tc>
          <w:tcPr>
            <w:tcW w:w="3261" w:type="dxa"/>
          </w:tcPr>
          <w:p w14:paraId="27A623AF" w14:textId="77777777" w:rsidR="0018026C" w:rsidRPr="00B06F75" w:rsidRDefault="0018026C" w:rsidP="009A6CC2">
            <w:p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Mady BIAYE</w:t>
            </w:r>
          </w:p>
        </w:tc>
      </w:tr>
      <w:tr w:rsidR="0018026C" w:rsidRPr="00B06F75" w14:paraId="7432A92A" w14:textId="77777777" w:rsidTr="003027B5">
        <w:trPr>
          <w:jc w:val="center"/>
        </w:trPr>
        <w:tc>
          <w:tcPr>
            <w:cnfStyle w:val="001000000000" w:firstRow="0" w:lastRow="0" w:firstColumn="1" w:lastColumn="0" w:oddVBand="0" w:evenVBand="0" w:oddHBand="0" w:evenHBand="0" w:firstRowFirstColumn="0" w:firstRowLastColumn="0" w:lastRowFirstColumn="0" w:lastRowLastColumn="0"/>
            <w:tcW w:w="1135" w:type="dxa"/>
          </w:tcPr>
          <w:p w14:paraId="25EE554B" w14:textId="77777777" w:rsidR="0018026C" w:rsidRPr="00B06F75" w:rsidRDefault="00592B09" w:rsidP="009A6CC2">
            <w:pPr>
              <w:tabs>
                <w:tab w:val="left" w:pos="5600"/>
              </w:tabs>
              <w:rPr>
                <w:rFonts w:cstheme="minorHAnsi"/>
              </w:rPr>
            </w:pPr>
            <w:r>
              <w:rPr>
                <w:rFonts w:cstheme="minorHAnsi"/>
              </w:rPr>
              <w:t>4:</w:t>
            </w:r>
            <w:r w:rsidR="009D5DD9">
              <w:rPr>
                <w:rFonts w:cstheme="minorHAnsi"/>
              </w:rPr>
              <w:t>3</w:t>
            </w:r>
            <w:r>
              <w:rPr>
                <w:rFonts w:cstheme="minorHAnsi"/>
              </w:rPr>
              <w:t>5 pm</w:t>
            </w:r>
          </w:p>
        </w:tc>
        <w:tc>
          <w:tcPr>
            <w:tcW w:w="5953" w:type="dxa"/>
          </w:tcPr>
          <w:p w14:paraId="434AE175" w14:textId="77777777" w:rsidR="0018026C" w:rsidRPr="00B06F75" w:rsidRDefault="00BC425F" w:rsidP="009A6CC2">
            <w:pPr>
              <w:tabs>
                <w:tab w:val="left" w:pos="5600"/>
              </w:tabs>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 xml:space="preserve">Discurso central, a cargo del Ministerio </w:t>
            </w:r>
            <w:r w:rsidR="0018026C" w:rsidRPr="00B06F75">
              <w:rPr>
                <w:rFonts w:cstheme="minorHAnsi"/>
              </w:rPr>
              <w:t>de Asuntos Sociales e Igualdad de Género</w:t>
            </w:r>
          </w:p>
        </w:tc>
        <w:tc>
          <w:tcPr>
            <w:tcW w:w="3261" w:type="dxa"/>
          </w:tcPr>
          <w:p w14:paraId="2AB81CB9" w14:textId="0095938E" w:rsidR="0018026C" w:rsidRPr="00B06F75" w:rsidRDefault="00BC425F" w:rsidP="009A6CC2">
            <w:pPr>
              <w:tabs>
                <w:tab w:val="left" w:pos="5600"/>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Maria Consuelo NGUEMA OYANA </w:t>
            </w:r>
          </w:p>
        </w:tc>
      </w:tr>
      <w:tr w:rsidR="0018026C" w:rsidRPr="00B06F75" w14:paraId="4AA9D649" w14:textId="77777777" w:rsidTr="003027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5690A6CB" w14:textId="77777777" w:rsidR="0018026C" w:rsidRPr="00B06F75" w:rsidRDefault="009D5DD9" w:rsidP="009A6CC2">
            <w:pPr>
              <w:tabs>
                <w:tab w:val="left" w:pos="5600"/>
              </w:tabs>
              <w:rPr>
                <w:rFonts w:cstheme="minorHAnsi"/>
              </w:rPr>
            </w:pPr>
            <w:r>
              <w:rPr>
                <w:rFonts w:cstheme="minorHAnsi"/>
              </w:rPr>
              <w:t>4</w:t>
            </w:r>
            <w:r w:rsidR="00592B09">
              <w:rPr>
                <w:rFonts w:cstheme="minorHAnsi"/>
              </w:rPr>
              <w:t>:</w:t>
            </w:r>
            <w:r>
              <w:rPr>
                <w:rFonts w:cstheme="minorHAnsi"/>
              </w:rPr>
              <w:t>45</w:t>
            </w:r>
            <w:r w:rsidR="00592B09">
              <w:rPr>
                <w:rFonts w:cstheme="minorHAnsi"/>
              </w:rPr>
              <w:t xml:space="preserve"> pm</w:t>
            </w:r>
          </w:p>
        </w:tc>
        <w:tc>
          <w:tcPr>
            <w:tcW w:w="5953" w:type="dxa"/>
          </w:tcPr>
          <w:p w14:paraId="065BA160" w14:textId="77777777" w:rsidR="0018026C" w:rsidRPr="00B06F75" w:rsidRDefault="00592B09" w:rsidP="009A6CC2">
            <w:pPr>
              <w:tabs>
                <w:tab w:val="left" w:pos="5600"/>
              </w:tabs>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Entrega de placas de reconocimiento</w:t>
            </w:r>
          </w:p>
          <w:p w14:paraId="044A9B5F" w14:textId="77777777" w:rsidR="00596337" w:rsidRPr="00596337" w:rsidRDefault="00596337" w:rsidP="009A6CC2">
            <w:pPr>
              <w:pStyle w:val="ListParagraph"/>
              <w:numPr>
                <w:ilvl w:val="0"/>
                <w:numId w:val="6"/>
              </w:num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r w:rsidRPr="00596337">
              <w:rPr>
                <w:rFonts w:cstheme="minorHAnsi"/>
              </w:rPr>
              <w:t>Promoción de una vida sin violencia ni discriminación</w:t>
            </w:r>
          </w:p>
          <w:p w14:paraId="3D374788" w14:textId="77777777" w:rsidR="00596337" w:rsidRPr="00596337" w:rsidRDefault="00596337" w:rsidP="009A6CC2">
            <w:pPr>
              <w:pStyle w:val="ListParagraph"/>
              <w:numPr>
                <w:ilvl w:val="0"/>
                <w:numId w:val="6"/>
              </w:num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r w:rsidRPr="00596337">
              <w:rPr>
                <w:rFonts w:cstheme="minorHAnsi"/>
              </w:rPr>
              <w:t>Justicia Medioambiental</w:t>
            </w:r>
          </w:p>
          <w:p w14:paraId="0CBFF2D8" w14:textId="77777777" w:rsidR="00596337" w:rsidRPr="00596337" w:rsidRDefault="00596337" w:rsidP="009A6CC2">
            <w:pPr>
              <w:pStyle w:val="ListParagraph"/>
              <w:numPr>
                <w:ilvl w:val="0"/>
                <w:numId w:val="6"/>
              </w:num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r w:rsidRPr="00596337">
              <w:rPr>
                <w:rFonts w:cstheme="minorHAnsi"/>
              </w:rPr>
              <w:t xml:space="preserve">Derechos económicos para </w:t>
            </w:r>
            <w:proofErr w:type="spellStart"/>
            <w:r w:rsidRPr="00596337">
              <w:rPr>
                <w:rFonts w:cstheme="minorHAnsi"/>
              </w:rPr>
              <w:t>tod@s</w:t>
            </w:r>
            <w:proofErr w:type="spellEnd"/>
            <w:r w:rsidRPr="00596337">
              <w:rPr>
                <w:rFonts w:cstheme="minorHAnsi"/>
              </w:rPr>
              <w:t xml:space="preserve"> las personas</w:t>
            </w:r>
          </w:p>
          <w:p w14:paraId="3AD3F20E" w14:textId="77777777" w:rsidR="00596337" w:rsidRPr="00596337" w:rsidRDefault="00596337" w:rsidP="009A6CC2">
            <w:pPr>
              <w:pStyle w:val="ListParagraph"/>
              <w:numPr>
                <w:ilvl w:val="0"/>
                <w:numId w:val="6"/>
              </w:num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r w:rsidRPr="00596337">
              <w:rPr>
                <w:rFonts w:cstheme="minorHAnsi"/>
              </w:rPr>
              <w:t>Acceso a la salud y respeto a los derechos sexuales y reproductivos</w:t>
            </w:r>
          </w:p>
          <w:p w14:paraId="6FF9D5A8" w14:textId="77777777" w:rsidR="00596337" w:rsidRPr="00596337" w:rsidRDefault="00596337" w:rsidP="009A6CC2">
            <w:pPr>
              <w:pStyle w:val="ListParagraph"/>
              <w:numPr>
                <w:ilvl w:val="0"/>
                <w:numId w:val="6"/>
              </w:num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r w:rsidRPr="00596337">
              <w:rPr>
                <w:rFonts w:cstheme="minorHAnsi"/>
              </w:rPr>
              <w:t xml:space="preserve">Justicia y Paz para </w:t>
            </w:r>
            <w:proofErr w:type="spellStart"/>
            <w:r w:rsidRPr="00596337">
              <w:rPr>
                <w:rFonts w:cstheme="minorHAnsi"/>
              </w:rPr>
              <w:t>tod@s</w:t>
            </w:r>
            <w:proofErr w:type="spellEnd"/>
            <w:r w:rsidRPr="00596337">
              <w:rPr>
                <w:rFonts w:cstheme="minorHAnsi"/>
              </w:rPr>
              <w:t xml:space="preserve"> las personas</w:t>
            </w:r>
          </w:p>
          <w:p w14:paraId="5E866E50" w14:textId="77777777" w:rsidR="0018026C" w:rsidRPr="00596337" w:rsidRDefault="00596337" w:rsidP="009A6CC2">
            <w:pPr>
              <w:pStyle w:val="ListParagraph"/>
              <w:numPr>
                <w:ilvl w:val="0"/>
                <w:numId w:val="6"/>
              </w:num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r w:rsidRPr="00596337">
              <w:rPr>
                <w:rFonts w:cstheme="minorHAnsi"/>
              </w:rPr>
              <w:t>Igualdad de participación en la esfera política y toma de decisiones</w:t>
            </w:r>
          </w:p>
        </w:tc>
        <w:tc>
          <w:tcPr>
            <w:tcW w:w="3261" w:type="dxa"/>
          </w:tcPr>
          <w:p w14:paraId="6642DCA2" w14:textId="77777777" w:rsidR="0018026C" w:rsidRDefault="00596337" w:rsidP="009A6CC2">
            <w:p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Autoridades de Gobierno entregan a cada una de las seis mujeres identificadas</w:t>
            </w:r>
            <w:r w:rsidR="009F0E3E">
              <w:rPr>
                <w:rFonts w:cstheme="minorHAnsi"/>
                <w:color w:val="ED7D31" w:themeColor="accent2"/>
              </w:rPr>
              <w:t xml:space="preserve"> </w:t>
            </w:r>
            <w:r w:rsidR="009F0E3E" w:rsidRPr="009F0E3E">
              <w:rPr>
                <w:rFonts w:cstheme="minorHAnsi"/>
              </w:rPr>
              <w:t>Cada mujer da un mensaje de agradecimiento y de sensibilización a las generaciones jóvenes.</w:t>
            </w:r>
          </w:p>
          <w:p w14:paraId="2E17306F" w14:textId="5039A773" w:rsidR="009F0E3E" w:rsidRPr="00B06F75" w:rsidRDefault="009F0E3E" w:rsidP="009A6CC2">
            <w:p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p>
        </w:tc>
      </w:tr>
      <w:tr w:rsidR="0018026C" w:rsidRPr="00B06F75" w14:paraId="4FC05B86" w14:textId="77777777" w:rsidTr="003027B5">
        <w:trPr>
          <w:jc w:val="center"/>
        </w:trPr>
        <w:tc>
          <w:tcPr>
            <w:cnfStyle w:val="001000000000" w:firstRow="0" w:lastRow="0" w:firstColumn="1" w:lastColumn="0" w:oddVBand="0" w:evenVBand="0" w:oddHBand="0" w:evenHBand="0" w:firstRowFirstColumn="0" w:firstRowLastColumn="0" w:lastRowFirstColumn="0" w:lastRowLastColumn="0"/>
            <w:tcW w:w="1135" w:type="dxa"/>
          </w:tcPr>
          <w:p w14:paraId="708E7EB1" w14:textId="77777777" w:rsidR="0018026C" w:rsidRPr="00B06F75" w:rsidRDefault="009D5DD9" w:rsidP="009A6CC2">
            <w:pPr>
              <w:tabs>
                <w:tab w:val="left" w:pos="5600"/>
              </w:tabs>
              <w:rPr>
                <w:rFonts w:cstheme="minorHAnsi"/>
              </w:rPr>
            </w:pPr>
            <w:r>
              <w:rPr>
                <w:rFonts w:cstheme="minorHAnsi"/>
              </w:rPr>
              <w:t>5</w:t>
            </w:r>
            <w:r w:rsidR="00E60E1C">
              <w:rPr>
                <w:rFonts w:cstheme="minorHAnsi"/>
              </w:rPr>
              <w:t>:</w:t>
            </w:r>
            <w:r>
              <w:rPr>
                <w:rFonts w:cstheme="minorHAnsi"/>
              </w:rPr>
              <w:t>15</w:t>
            </w:r>
            <w:r w:rsidR="00E60E1C">
              <w:rPr>
                <w:rFonts w:cstheme="minorHAnsi"/>
              </w:rPr>
              <w:t xml:space="preserve"> pm</w:t>
            </w:r>
          </w:p>
        </w:tc>
        <w:tc>
          <w:tcPr>
            <w:tcW w:w="5953" w:type="dxa"/>
          </w:tcPr>
          <w:p w14:paraId="259F33C7" w14:textId="77777777" w:rsidR="0018026C" w:rsidRDefault="00E60E1C" w:rsidP="009A6CC2">
            <w:pPr>
              <w:tabs>
                <w:tab w:val="left" w:pos="5600"/>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Actuación </w:t>
            </w:r>
          </w:p>
          <w:p w14:paraId="67922D49" w14:textId="39C4DC06" w:rsidR="0020666D" w:rsidRPr="0020666D" w:rsidRDefault="009D5DD9" w:rsidP="009A6CC2">
            <w:pPr>
              <w:pStyle w:val="ListParagraph"/>
              <w:numPr>
                <w:ilvl w:val="0"/>
                <w:numId w:val="10"/>
              </w:numPr>
              <w:tabs>
                <w:tab w:val="left" w:pos="5600"/>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Grupo de Teatro</w:t>
            </w:r>
            <w:r w:rsidR="0020666D" w:rsidRPr="0020666D">
              <w:rPr>
                <w:rFonts w:cstheme="minorHAnsi"/>
              </w:rPr>
              <w:t xml:space="preserve"> </w:t>
            </w:r>
            <w:r w:rsidR="00775700">
              <w:rPr>
                <w:rFonts w:cstheme="minorHAnsi"/>
              </w:rPr>
              <w:t xml:space="preserve">AMENA </w:t>
            </w:r>
            <w:r w:rsidR="0020666D" w:rsidRPr="0020666D">
              <w:rPr>
                <w:rFonts w:cstheme="minorHAnsi"/>
              </w:rPr>
              <w:t># 1</w:t>
            </w:r>
          </w:p>
          <w:p w14:paraId="6DE03B1C" w14:textId="77777777" w:rsidR="0020666D" w:rsidRPr="0020666D" w:rsidRDefault="009D5DD9" w:rsidP="009A6CC2">
            <w:pPr>
              <w:pStyle w:val="ListParagraph"/>
              <w:numPr>
                <w:ilvl w:val="0"/>
                <w:numId w:val="10"/>
              </w:numPr>
              <w:tabs>
                <w:tab w:val="left" w:pos="5600"/>
              </w:tabs>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rPr>
              <w:t>Nelida Karr</w:t>
            </w:r>
            <w:r w:rsidR="0020666D" w:rsidRPr="0020666D">
              <w:rPr>
                <w:rFonts w:cstheme="minorHAnsi"/>
              </w:rPr>
              <w:t xml:space="preserve"> #2</w:t>
            </w:r>
          </w:p>
        </w:tc>
        <w:tc>
          <w:tcPr>
            <w:tcW w:w="3261" w:type="dxa"/>
          </w:tcPr>
          <w:p w14:paraId="4E488919" w14:textId="41A4B59C" w:rsidR="0018026C" w:rsidRPr="00B06F75" w:rsidRDefault="0018026C" w:rsidP="009A6CC2">
            <w:pPr>
              <w:tabs>
                <w:tab w:val="left" w:pos="5600"/>
              </w:tabs>
              <w:cnfStyle w:val="000000000000" w:firstRow="0" w:lastRow="0" w:firstColumn="0" w:lastColumn="0" w:oddVBand="0" w:evenVBand="0" w:oddHBand="0" w:evenHBand="0" w:firstRowFirstColumn="0" w:firstRowLastColumn="0" w:lastRowFirstColumn="0" w:lastRowLastColumn="0"/>
              <w:rPr>
                <w:rFonts w:cstheme="minorHAnsi"/>
              </w:rPr>
            </w:pPr>
          </w:p>
        </w:tc>
      </w:tr>
      <w:tr w:rsidR="0018026C" w:rsidRPr="00B06F75" w14:paraId="2D0BDB7C" w14:textId="77777777" w:rsidTr="003027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dxa"/>
          </w:tcPr>
          <w:p w14:paraId="2183FC8C" w14:textId="77777777" w:rsidR="0018026C" w:rsidRPr="00B06F75" w:rsidRDefault="009D5DD9" w:rsidP="009A6CC2">
            <w:pPr>
              <w:tabs>
                <w:tab w:val="left" w:pos="5600"/>
              </w:tabs>
              <w:rPr>
                <w:rFonts w:cstheme="minorHAnsi"/>
              </w:rPr>
            </w:pPr>
            <w:r>
              <w:rPr>
                <w:rFonts w:cstheme="minorHAnsi"/>
              </w:rPr>
              <w:t>5</w:t>
            </w:r>
            <w:r w:rsidR="001573AA">
              <w:rPr>
                <w:rFonts w:cstheme="minorHAnsi"/>
              </w:rPr>
              <w:t>:</w:t>
            </w:r>
            <w:r>
              <w:rPr>
                <w:rFonts w:cstheme="minorHAnsi"/>
              </w:rPr>
              <w:t>45</w:t>
            </w:r>
            <w:r w:rsidR="00E60E1C">
              <w:rPr>
                <w:rFonts w:cstheme="minorHAnsi"/>
              </w:rPr>
              <w:t xml:space="preserve"> pm</w:t>
            </w:r>
          </w:p>
        </w:tc>
        <w:tc>
          <w:tcPr>
            <w:tcW w:w="5953" w:type="dxa"/>
          </w:tcPr>
          <w:p w14:paraId="5F7C4AAB" w14:textId="77777777" w:rsidR="0018026C" w:rsidRPr="00B06F75" w:rsidRDefault="001573AA" w:rsidP="001F5CA8">
            <w:pPr>
              <w:tabs>
                <w:tab w:val="left" w:pos="5600"/>
              </w:tabs>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Despedida</w:t>
            </w:r>
            <w:r w:rsidR="00001C1A">
              <w:rPr>
                <w:rFonts w:cstheme="minorHAnsi"/>
              </w:rPr>
              <w:t xml:space="preserve"> a nombre de</w:t>
            </w:r>
            <w:r w:rsidR="001F5CA8">
              <w:rPr>
                <w:rFonts w:cstheme="minorHAnsi"/>
              </w:rPr>
              <w:t>l</w:t>
            </w:r>
            <w:r w:rsidR="00001C1A">
              <w:rPr>
                <w:rFonts w:cstheme="minorHAnsi"/>
              </w:rPr>
              <w:t xml:space="preserve"> Goberna</w:t>
            </w:r>
            <w:r w:rsidR="001F5CA8">
              <w:rPr>
                <w:rFonts w:cstheme="minorHAnsi"/>
              </w:rPr>
              <w:t xml:space="preserve">dor </w:t>
            </w:r>
            <w:r w:rsidR="00001C1A">
              <w:rPr>
                <w:rFonts w:cstheme="minorHAnsi"/>
              </w:rPr>
              <w:t>de Bioko Norte</w:t>
            </w:r>
          </w:p>
        </w:tc>
        <w:tc>
          <w:tcPr>
            <w:tcW w:w="3261" w:type="dxa"/>
          </w:tcPr>
          <w:p w14:paraId="3E496AB9" w14:textId="77777777" w:rsidR="0018026C" w:rsidRDefault="00001C1A" w:rsidP="009A6CC2">
            <w:p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r w:rsidRPr="00001C1A">
              <w:rPr>
                <w:rFonts w:cstheme="minorHAnsi"/>
              </w:rPr>
              <w:t>León Elo Nchama</w:t>
            </w:r>
          </w:p>
          <w:p w14:paraId="21900490" w14:textId="157AFC50" w:rsidR="00001C1A" w:rsidRPr="00B06F75" w:rsidRDefault="00001C1A" w:rsidP="009A6CC2">
            <w:pPr>
              <w:tabs>
                <w:tab w:val="left" w:pos="5600"/>
              </w:tabs>
              <w:cnfStyle w:val="000000100000" w:firstRow="0" w:lastRow="0" w:firstColumn="0" w:lastColumn="0" w:oddVBand="0" w:evenVBand="0" w:oddHBand="1" w:evenHBand="0" w:firstRowFirstColumn="0" w:firstRowLastColumn="0" w:lastRowFirstColumn="0" w:lastRowLastColumn="0"/>
              <w:rPr>
                <w:rFonts w:cstheme="minorHAnsi"/>
              </w:rPr>
            </w:pPr>
          </w:p>
        </w:tc>
      </w:tr>
      <w:tr w:rsidR="0018026C" w:rsidRPr="00B06F75" w14:paraId="617AC1B2" w14:textId="77777777" w:rsidTr="003027B5">
        <w:trPr>
          <w:jc w:val="center"/>
        </w:trPr>
        <w:tc>
          <w:tcPr>
            <w:cnfStyle w:val="001000000000" w:firstRow="0" w:lastRow="0" w:firstColumn="1" w:lastColumn="0" w:oddVBand="0" w:evenVBand="0" w:oddHBand="0" w:evenHBand="0" w:firstRowFirstColumn="0" w:firstRowLastColumn="0" w:lastRowFirstColumn="0" w:lastRowLastColumn="0"/>
            <w:tcW w:w="1135" w:type="dxa"/>
          </w:tcPr>
          <w:p w14:paraId="3AEFEF5A" w14:textId="77777777" w:rsidR="0018026C" w:rsidRPr="00B06F75" w:rsidRDefault="009D5DD9" w:rsidP="009A6CC2">
            <w:pPr>
              <w:tabs>
                <w:tab w:val="left" w:pos="5600"/>
              </w:tabs>
              <w:rPr>
                <w:rFonts w:cstheme="minorHAnsi"/>
              </w:rPr>
            </w:pPr>
            <w:r>
              <w:rPr>
                <w:rFonts w:cstheme="minorHAnsi"/>
              </w:rPr>
              <w:t>5</w:t>
            </w:r>
            <w:r w:rsidR="00E60E1C">
              <w:rPr>
                <w:rFonts w:cstheme="minorHAnsi"/>
              </w:rPr>
              <w:t>:</w:t>
            </w:r>
            <w:r>
              <w:rPr>
                <w:rFonts w:cstheme="minorHAnsi"/>
              </w:rPr>
              <w:t>55</w:t>
            </w:r>
            <w:r w:rsidR="00E60E1C">
              <w:rPr>
                <w:rFonts w:cstheme="minorHAnsi"/>
              </w:rPr>
              <w:t xml:space="preserve"> pm</w:t>
            </w:r>
          </w:p>
        </w:tc>
        <w:tc>
          <w:tcPr>
            <w:tcW w:w="5953" w:type="dxa"/>
          </w:tcPr>
          <w:p w14:paraId="21BE183A" w14:textId="77777777" w:rsidR="0018026C" w:rsidRPr="00B06F75" w:rsidRDefault="00E60E1C" w:rsidP="009A6CC2">
            <w:pPr>
              <w:tabs>
                <w:tab w:val="left" w:pos="5600"/>
              </w:tabs>
              <w:cnfStyle w:val="000000000000" w:firstRow="0" w:lastRow="0" w:firstColumn="0" w:lastColumn="0" w:oddVBand="0" w:evenVBand="0" w:oddHBand="0" w:evenHBand="0" w:firstRowFirstColumn="0" w:firstRowLastColumn="0" w:lastRowFirstColumn="0" w:lastRowLastColumn="0"/>
              <w:rPr>
                <w:rFonts w:cstheme="minorHAnsi"/>
                <w:b/>
              </w:rPr>
            </w:pPr>
            <w:r w:rsidRPr="00E60E1C">
              <w:rPr>
                <w:rFonts w:cstheme="minorHAnsi"/>
              </w:rPr>
              <w:t>Coctel</w:t>
            </w:r>
          </w:p>
        </w:tc>
        <w:tc>
          <w:tcPr>
            <w:tcW w:w="3261" w:type="dxa"/>
          </w:tcPr>
          <w:p w14:paraId="14B43C52" w14:textId="77777777" w:rsidR="0018026C" w:rsidRPr="00B06F75" w:rsidRDefault="0018026C" w:rsidP="009A6CC2">
            <w:pPr>
              <w:tabs>
                <w:tab w:val="left" w:pos="5600"/>
              </w:tabs>
              <w:cnfStyle w:val="000000000000" w:firstRow="0" w:lastRow="0" w:firstColumn="0" w:lastColumn="0" w:oddVBand="0" w:evenVBand="0" w:oddHBand="0" w:evenHBand="0" w:firstRowFirstColumn="0" w:firstRowLastColumn="0" w:lastRowFirstColumn="0" w:lastRowLastColumn="0"/>
              <w:rPr>
                <w:rFonts w:cstheme="minorHAnsi"/>
              </w:rPr>
            </w:pPr>
          </w:p>
        </w:tc>
      </w:tr>
    </w:tbl>
    <w:p w14:paraId="3D65B470" w14:textId="77777777" w:rsidR="00B06F75" w:rsidRPr="003E0883" w:rsidRDefault="00B06F75" w:rsidP="009A6CC2">
      <w:pPr>
        <w:spacing w:after="0" w:line="240" w:lineRule="auto"/>
        <w:jc w:val="both"/>
        <w:rPr>
          <w:rFonts w:cstheme="minorHAnsi"/>
          <w:szCs w:val="24"/>
          <w:lang w:val="es-ES"/>
        </w:rPr>
      </w:pPr>
    </w:p>
    <w:p w14:paraId="01C80050" w14:textId="77777777" w:rsidR="00D57F34" w:rsidRDefault="00741D3D" w:rsidP="009D5DD9">
      <w:pPr>
        <w:spacing w:after="0" w:line="240" w:lineRule="auto"/>
        <w:rPr>
          <w:rFonts w:asciiTheme="majorHAnsi" w:eastAsiaTheme="majorEastAsia" w:hAnsiTheme="majorHAnsi" w:cstheme="majorBidi"/>
          <w:b/>
          <w:color w:val="2E74B5" w:themeColor="accent1" w:themeShade="BF"/>
          <w:sz w:val="28"/>
          <w:szCs w:val="32"/>
          <w:shd w:val="clear" w:color="auto" w:fill="FFFFFF"/>
          <w:lang w:val="es-ES"/>
        </w:rPr>
      </w:pPr>
      <w:r>
        <w:rPr>
          <w:b/>
        </w:rPr>
        <w:br w:type="page"/>
      </w:r>
    </w:p>
    <w:sectPr w:rsidR="00D57F34" w:rsidSect="00233FD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3B3AF" w14:textId="77777777" w:rsidR="00DF7681" w:rsidRDefault="00DF7681">
      <w:pPr>
        <w:spacing w:after="0" w:line="240" w:lineRule="auto"/>
      </w:pPr>
      <w:r>
        <w:separator/>
      </w:r>
    </w:p>
  </w:endnote>
  <w:endnote w:type="continuationSeparator" w:id="0">
    <w:p w14:paraId="2468BA4D" w14:textId="77777777" w:rsidR="00DF7681" w:rsidRDefault="00DF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7BD7" w14:textId="77777777" w:rsidR="00361871" w:rsidRDefault="00A96C15">
    <w:pPr>
      <w:pStyle w:val="Footer"/>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D151E">
      <w:rPr>
        <w:caps/>
        <w:noProof/>
        <w:color w:val="5B9BD5" w:themeColor="accent1"/>
      </w:rPr>
      <w:t>7</w:t>
    </w:r>
    <w:r>
      <w:rPr>
        <w:caps/>
        <w:color w:val="5B9BD5" w:themeColor="accent1"/>
      </w:rPr>
      <w:fldChar w:fldCharType="end"/>
    </w:r>
  </w:p>
  <w:p w14:paraId="34209B2F" w14:textId="77777777" w:rsidR="00361871" w:rsidRDefault="00DF7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D85C8" w14:textId="77777777" w:rsidR="00DF7681" w:rsidRDefault="00DF7681">
      <w:pPr>
        <w:spacing w:after="0" w:line="240" w:lineRule="auto"/>
      </w:pPr>
      <w:r>
        <w:separator/>
      </w:r>
    </w:p>
  </w:footnote>
  <w:footnote w:type="continuationSeparator" w:id="0">
    <w:p w14:paraId="7B3B305C" w14:textId="77777777" w:rsidR="00DF7681" w:rsidRDefault="00DF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7B1A2" w14:textId="77777777" w:rsidR="00361871" w:rsidRDefault="00A96C15">
    <w:pPr>
      <w:pStyle w:val="Header"/>
    </w:pPr>
    <w:r>
      <w:rPr>
        <w:noProof/>
      </w:rPr>
      <w:drawing>
        <wp:inline distT="0" distB="0" distL="0" distR="0" wp14:anchorId="52C62A22" wp14:editId="174B304C">
          <wp:extent cx="570155" cy="48369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png"/>
                  <pic:cNvPicPr/>
                </pic:nvPicPr>
                <pic:blipFill>
                  <a:blip r:embed="rId1">
                    <a:extLst>
                      <a:ext uri="{28A0092B-C50C-407E-A947-70E740481C1C}">
                        <a14:useLocalDpi xmlns:a14="http://schemas.microsoft.com/office/drawing/2010/main" val="0"/>
                      </a:ext>
                    </a:extLst>
                  </a:blip>
                  <a:stretch>
                    <a:fillRect/>
                  </a:stretch>
                </pic:blipFill>
                <pic:spPr>
                  <a:xfrm>
                    <a:off x="0" y="0"/>
                    <a:ext cx="573710" cy="486713"/>
                  </a:xfrm>
                  <a:prstGeom prst="rect">
                    <a:avLst/>
                  </a:prstGeom>
                </pic:spPr>
              </pic:pic>
            </a:graphicData>
          </a:graphic>
        </wp:inline>
      </w:drawing>
    </w:r>
    <w:r>
      <w:tab/>
    </w:r>
    <w:r>
      <w:tab/>
    </w:r>
    <w:r>
      <w:rPr>
        <w:noProof/>
      </w:rPr>
      <w:drawing>
        <wp:inline distT="0" distB="0" distL="0" distR="0" wp14:anchorId="3A889433" wp14:editId="24AA3209">
          <wp:extent cx="473337" cy="568004"/>
          <wp:effectExtent l="0" t="0" r="3175" b="381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2">
                    <a:extLst>
                      <a:ext uri="{28A0092B-C50C-407E-A947-70E740481C1C}">
                        <a14:useLocalDpi xmlns:a14="http://schemas.microsoft.com/office/drawing/2010/main" val="0"/>
                      </a:ext>
                    </a:extLst>
                  </a:blip>
                  <a:stretch>
                    <a:fillRect/>
                  </a:stretch>
                </pic:blipFill>
                <pic:spPr>
                  <a:xfrm>
                    <a:off x="0" y="0"/>
                    <a:ext cx="478646" cy="57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544"/>
    <w:multiLevelType w:val="hybridMultilevel"/>
    <w:tmpl w:val="69D6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18C5"/>
    <w:multiLevelType w:val="hybridMultilevel"/>
    <w:tmpl w:val="BC56E9A8"/>
    <w:lvl w:ilvl="0" w:tplc="6E52C8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0F7534"/>
    <w:multiLevelType w:val="hybridMultilevel"/>
    <w:tmpl w:val="3118AE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81B6F"/>
    <w:multiLevelType w:val="hybridMultilevel"/>
    <w:tmpl w:val="5CA6B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90733"/>
    <w:multiLevelType w:val="hybridMultilevel"/>
    <w:tmpl w:val="D34E15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473C36"/>
    <w:multiLevelType w:val="hybridMultilevel"/>
    <w:tmpl w:val="4BBE0D8E"/>
    <w:lvl w:ilvl="0" w:tplc="3BD005DC">
      <w:start w:val="1"/>
      <w:numFmt w:val="bullet"/>
      <w:lvlText w:val="•"/>
      <w:lvlJc w:val="left"/>
      <w:pPr>
        <w:tabs>
          <w:tab w:val="num" w:pos="720"/>
        </w:tabs>
        <w:ind w:left="720" w:hanging="360"/>
      </w:pPr>
      <w:rPr>
        <w:rFonts w:ascii="Arial" w:hAnsi="Arial" w:hint="default"/>
      </w:rPr>
    </w:lvl>
    <w:lvl w:ilvl="1" w:tplc="0B8C6222" w:tentative="1">
      <w:start w:val="1"/>
      <w:numFmt w:val="bullet"/>
      <w:lvlText w:val="•"/>
      <w:lvlJc w:val="left"/>
      <w:pPr>
        <w:tabs>
          <w:tab w:val="num" w:pos="1440"/>
        </w:tabs>
        <w:ind w:left="1440" w:hanging="360"/>
      </w:pPr>
      <w:rPr>
        <w:rFonts w:ascii="Arial" w:hAnsi="Arial" w:hint="default"/>
      </w:rPr>
    </w:lvl>
    <w:lvl w:ilvl="2" w:tplc="0C06C00C" w:tentative="1">
      <w:start w:val="1"/>
      <w:numFmt w:val="bullet"/>
      <w:lvlText w:val="•"/>
      <w:lvlJc w:val="left"/>
      <w:pPr>
        <w:tabs>
          <w:tab w:val="num" w:pos="2160"/>
        </w:tabs>
        <w:ind w:left="2160" w:hanging="360"/>
      </w:pPr>
      <w:rPr>
        <w:rFonts w:ascii="Arial" w:hAnsi="Arial" w:hint="default"/>
      </w:rPr>
    </w:lvl>
    <w:lvl w:ilvl="3" w:tplc="26C240DC" w:tentative="1">
      <w:start w:val="1"/>
      <w:numFmt w:val="bullet"/>
      <w:lvlText w:val="•"/>
      <w:lvlJc w:val="left"/>
      <w:pPr>
        <w:tabs>
          <w:tab w:val="num" w:pos="2880"/>
        </w:tabs>
        <w:ind w:left="2880" w:hanging="360"/>
      </w:pPr>
      <w:rPr>
        <w:rFonts w:ascii="Arial" w:hAnsi="Arial" w:hint="default"/>
      </w:rPr>
    </w:lvl>
    <w:lvl w:ilvl="4" w:tplc="8C7011CC" w:tentative="1">
      <w:start w:val="1"/>
      <w:numFmt w:val="bullet"/>
      <w:lvlText w:val="•"/>
      <w:lvlJc w:val="left"/>
      <w:pPr>
        <w:tabs>
          <w:tab w:val="num" w:pos="3600"/>
        </w:tabs>
        <w:ind w:left="3600" w:hanging="360"/>
      </w:pPr>
      <w:rPr>
        <w:rFonts w:ascii="Arial" w:hAnsi="Arial" w:hint="default"/>
      </w:rPr>
    </w:lvl>
    <w:lvl w:ilvl="5" w:tplc="FB021B44" w:tentative="1">
      <w:start w:val="1"/>
      <w:numFmt w:val="bullet"/>
      <w:lvlText w:val="•"/>
      <w:lvlJc w:val="left"/>
      <w:pPr>
        <w:tabs>
          <w:tab w:val="num" w:pos="4320"/>
        </w:tabs>
        <w:ind w:left="4320" w:hanging="360"/>
      </w:pPr>
      <w:rPr>
        <w:rFonts w:ascii="Arial" w:hAnsi="Arial" w:hint="default"/>
      </w:rPr>
    </w:lvl>
    <w:lvl w:ilvl="6" w:tplc="4D029D0C" w:tentative="1">
      <w:start w:val="1"/>
      <w:numFmt w:val="bullet"/>
      <w:lvlText w:val="•"/>
      <w:lvlJc w:val="left"/>
      <w:pPr>
        <w:tabs>
          <w:tab w:val="num" w:pos="5040"/>
        </w:tabs>
        <w:ind w:left="5040" w:hanging="360"/>
      </w:pPr>
      <w:rPr>
        <w:rFonts w:ascii="Arial" w:hAnsi="Arial" w:hint="default"/>
      </w:rPr>
    </w:lvl>
    <w:lvl w:ilvl="7" w:tplc="64685DA0" w:tentative="1">
      <w:start w:val="1"/>
      <w:numFmt w:val="bullet"/>
      <w:lvlText w:val="•"/>
      <w:lvlJc w:val="left"/>
      <w:pPr>
        <w:tabs>
          <w:tab w:val="num" w:pos="5760"/>
        </w:tabs>
        <w:ind w:left="5760" w:hanging="360"/>
      </w:pPr>
      <w:rPr>
        <w:rFonts w:ascii="Arial" w:hAnsi="Arial" w:hint="default"/>
      </w:rPr>
    </w:lvl>
    <w:lvl w:ilvl="8" w:tplc="474240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863EA9"/>
    <w:multiLevelType w:val="hybridMultilevel"/>
    <w:tmpl w:val="2828C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7F25F5"/>
    <w:multiLevelType w:val="hybridMultilevel"/>
    <w:tmpl w:val="DFC04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45BC2"/>
    <w:multiLevelType w:val="hybridMultilevel"/>
    <w:tmpl w:val="CADE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2675D"/>
    <w:multiLevelType w:val="hybridMultilevel"/>
    <w:tmpl w:val="CF3A66FA"/>
    <w:lvl w:ilvl="0" w:tplc="5BBE1C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E30E7"/>
    <w:multiLevelType w:val="hybridMultilevel"/>
    <w:tmpl w:val="709EC0D6"/>
    <w:lvl w:ilvl="0" w:tplc="0409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EB0167"/>
    <w:multiLevelType w:val="hybridMultilevel"/>
    <w:tmpl w:val="B58E9CCE"/>
    <w:lvl w:ilvl="0" w:tplc="9F9CA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A79E6"/>
    <w:multiLevelType w:val="hybridMultilevel"/>
    <w:tmpl w:val="7B48F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0"/>
  </w:num>
  <w:num w:numId="6">
    <w:abstractNumId w:val="6"/>
  </w:num>
  <w:num w:numId="7">
    <w:abstractNumId w:val="3"/>
  </w:num>
  <w:num w:numId="8">
    <w:abstractNumId w:val="9"/>
  </w:num>
  <w:num w:numId="9">
    <w:abstractNumId w:val="12"/>
  </w:num>
  <w:num w:numId="10">
    <w:abstractNumId w:val="8"/>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BCD"/>
    <w:rsid w:val="00001C1A"/>
    <w:rsid w:val="0002387B"/>
    <w:rsid w:val="0007424E"/>
    <w:rsid w:val="00074B60"/>
    <w:rsid w:val="000827D2"/>
    <w:rsid w:val="00082E33"/>
    <w:rsid w:val="000872E4"/>
    <w:rsid w:val="000D2936"/>
    <w:rsid w:val="000D6FEF"/>
    <w:rsid w:val="000F1B97"/>
    <w:rsid w:val="001573AA"/>
    <w:rsid w:val="0018026C"/>
    <w:rsid w:val="001851AC"/>
    <w:rsid w:val="00194BA1"/>
    <w:rsid w:val="001979FB"/>
    <w:rsid w:val="001E47E2"/>
    <w:rsid w:val="001E6EEF"/>
    <w:rsid w:val="001F5CA8"/>
    <w:rsid w:val="001F656E"/>
    <w:rsid w:val="0020666D"/>
    <w:rsid w:val="00206B0C"/>
    <w:rsid w:val="00214A5C"/>
    <w:rsid w:val="0021596E"/>
    <w:rsid w:val="00220451"/>
    <w:rsid w:val="0023397F"/>
    <w:rsid w:val="00233FDA"/>
    <w:rsid w:val="00257D9D"/>
    <w:rsid w:val="00265B9D"/>
    <w:rsid w:val="002663BB"/>
    <w:rsid w:val="002759EA"/>
    <w:rsid w:val="002922C7"/>
    <w:rsid w:val="002923B9"/>
    <w:rsid w:val="00296106"/>
    <w:rsid w:val="002B217B"/>
    <w:rsid w:val="002B3BDA"/>
    <w:rsid w:val="002B5EEB"/>
    <w:rsid w:val="002B7194"/>
    <w:rsid w:val="002C681C"/>
    <w:rsid w:val="002F1ADA"/>
    <w:rsid w:val="002F40DD"/>
    <w:rsid w:val="003027B5"/>
    <w:rsid w:val="0030654E"/>
    <w:rsid w:val="003109D1"/>
    <w:rsid w:val="003225F7"/>
    <w:rsid w:val="003320A3"/>
    <w:rsid w:val="0037756D"/>
    <w:rsid w:val="003B6F71"/>
    <w:rsid w:val="003D5DA7"/>
    <w:rsid w:val="003E148E"/>
    <w:rsid w:val="003F02F7"/>
    <w:rsid w:val="00410F6D"/>
    <w:rsid w:val="004405AC"/>
    <w:rsid w:val="00480F36"/>
    <w:rsid w:val="004A18D8"/>
    <w:rsid w:val="004B50C6"/>
    <w:rsid w:val="004B5415"/>
    <w:rsid w:val="004D151E"/>
    <w:rsid w:val="00500005"/>
    <w:rsid w:val="00507F82"/>
    <w:rsid w:val="00514154"/>
    <w:rsid w:val="00533CDD"/>
    <w:rsid w:val="0056203C"/>
    <w:rsid w:val="00567A34"/>
    <w:rsid w:val="00592B09"/>
    <w:rsid w:val="00596337"/>
    <w:rsid w:val="005B4DB6"/>
    <w:rsid w:val="005C3DA8"/>
    <w:rsid w:val="005C742F"/>
    <w:rsid w:val="005D225F"/>
    <w:rsid w:val="00605838"/>
    <w:rsid w:val="00621835"/>
    <w:rsid w:val="00643311"/>
    <w:rsid w:val="006527CF"/>
    <w:rsid w:val="00666E15"/>
    <w:rsid w:val="006A1F1F"/>
    <w:rsid w:val="006F211B"/>
    <w:rsid w:val="0072286A"/>
    <w:rsid w:val="00741D3D"/>
    <w:rsid w:val="00750BB1"/>
    <w:rsid w:val="00756FEE"/>
    <w:rsid w:val="00761C77"/>
    <w:rsid w:val="0076207C"/>
    <w:rsid w:val="00775700"/>
    <w:rsid w:val="00790302"/>
    <w:rsid w:val="007A6B32"/>
    <w:rsid w:val="007D7246"/>
    <w:rsid w:val="00832EA6"/>
    <w:rsid w:val="0083662B"/>
    <w:rsid w:val="00867D2C"/>
    <w:rsid w:val="008B0718"/>
    <w:rsid w:val="008B085B"/>
    <w:rsid w:val="008D5615"/>
    <w:rsid w:val="009624F6"/>
    <w:rsid w:val="00977786"/>
    <w:rsid w:val="00991E3D"/>
    <w:rsid w:val="009A6CC2"/>
    <w:rsid w:val="009B3355"/>
    <w:rsid w:val="009B6577"/>
    <w:rsid w:val="009D5DD9"/>
    <w:rsid w:val="009F0E3E"/>
    <w:rsid w:val="00A15FCB"/>
    <w:rsid w:val="00A26B0C"/>
    <w:rsid w:val="00A35F47"/>
    <w:rsid w:val="00A36E73"/>
    <w:rsid w:val="00A74AD2"/>
    <w:rsid w:val="00A92BCD"/>
    <w:rsid w:val="00A96C15"/>
    <w:rsid w:val="00AA66CC"/>
    <w:rsid w:val="00AA7F8D"/>
    <w:rsid w:val="00AB4A79"/>
    <w:rsid w:val="00AC5A4A"/>
    <w:rsid w:val="00AD04FC"/>
    <w:rsid w:val="00B06F75"/>
    <w:rsid w:val="00B16918"/>
    <w:rsid w:val="00B9067C"/>
    <w:rsid w:val="00B93364"/>
    <w:rsid w:val="00BC1159"/>
    <w:rsid w:val="00BC425F"/>
    <w:rsid w:val="00C1328B"/>
    <w:rsid w:val="00C229C9"/>
    <w:rsid w:val="00C419AC"/>
    <w:rsid w:val="00C506B9"/>
    <w:rsid w:val="00C51B47"/>
    <w:rsid w:val="00C84765"/>
    <w:rsid w:val="00CF4694"/>
    <w:rsid w:val="00D03A29"/>
    <w:rsid w:val="00D057DA"/>
    <w:rsid w:val="00D20800"/>
    <w:rsid w:val="00D213FF"/>
    <w:rsid w:val="00D57F34"/>
    <w:rsid w:val="00D61E33"/>
    <w:rsid w:val="00D82F3F"/>
    <w:rsid w:val="00D93E91"/>
    <w:rsid w:val="00D952AF"/>
    <w:rsid w:val="00DA3663"/>
    <w:rsid w:val="00DB1333"/>
    <w:rsid w:val="00DD7956"/>
    <w:rsid w:val="00DF7681"/>
    <w:rsid w:val="00E42127"/>
    <w:rsid w:val="00E52564"/>
    <w:rsid w:val="00E60E1C"/>
    <w:rsid w:val="00E62D8B"/>
    <w:rsid w:val="00E83068"/>
    <w:rsid w:val="00E86560"/>
    <w:rsid w:val="00EB2583"/>
    <w:rsid w:val="00EC1402"/>
    <w:rsid w:val="00EE01D3"/>
    <w:rsid w:val="00F06016"/>
    <w:rsid w:val="00F0684B"/>
    <w:rsid w:val="00F41F06"/>
    <w:rsid w:val="00F456D8"/>
    <w:rsid w:val="00F72D56"/>
    <w:rsid w:val="00FA1B47"/>
    <w:rsid w:val="00FA5624"/>
    <w:rsid w:val="00FA781F"/>
    <w:rsid w:val="00FE46DB"/>
    <w:rsid w:val="00FF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746D"/>
  <w15:chartTrackingRefBased/>
  <w15:docId w15:val="{EE6272DB-88D3-4823-AF6D-56F4E44F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4694"/>
  </w:style>
  <w:style w:type="paragraph" w:styleId="Heading1">
    <w:name w:val="heading 1"/>
    <w:basedOn w:val="Normal"/>
    <w:next w:val="Normal"/>
    <w:link w:val="Heading1Char"/>
    <w:uiPriority w:val="9"/>
    <w:qFormat/>
    <w:rsid w:val="00F72D56"/>
    <w:pPr>
      <w:keepNext/>
      <w:keepLines/>
      <w:spacing w:before="240" w:after="0"/>
      <w:outlineLvl w:val="0"/>
    </w:pPr>
    <w:rPr>
      <w:rFonts w:asciiTheme="majorHAnsi" w:eastAsiaTheme="majorEastAsia" w:hAnsiTheme="majorHAnsi" w:cstheme="majorBidi"/>
      <w:color w:val="2E74B5" w:themeColor="accent1" w:themeShade="BF"/>
      <w:sz w:val="32"/>
      <w:szCs w:val="32"/>
      <w:lang w:val="es-ES"/>
    </w:rPr>
  </w:style>
  <w:style w:type="paragraph" w:styleId="Heading2">
    <w:name w:val="heading 2"/>
    <w:basedOn w:val="Normal"/>
    <w:next w:val="Normal"/>
    <w:link w:val="Heading2Char"/>
    <w:uiPriority w:val="9"/>
    <w:unhideWhenUsed/>
    <w:qFormat/>
    <w:rsid w:val="00F72D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D56"/>
    <w:rPr>
      <w:rFonts w:asciiTheme="majorHAnsi" w:eastAsiaTheme="majorEastAsia" w:hAnsiTheme="majorHAnsi" w:cstheme="majorBidi"/>
      <w:color w:val="2E74B5" w:themeColor="accent1" w:themeShade="BF"/>
      <w:sz w:val="32"/>
      <w:szCs w:val="32"/>
      <w:lang w:val="es-ES"/>
    </w:rPr>
  </w:style>
  <w:style w:type="character" w:customStyle="1" w:styleId="Heading2Char">
    <w:name w:val="Heading 2 Char"/>
    <w:basedOn w:val="DefaultParagraphFont"/>
    <w:link w:val="Heading2"/>
    <w:uiPriority w:val="9"/>
    <w:rsid w:val="00F72D5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72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D56"/>
  </w:style>
  <w:style w:type="paragraph" w:styleId="ListParagraph">
    <w:name w:val="List Paragraph"/>
    <w:aliases w:val="List Paragraph (numbered (a)),References,lp1,ReferencesCxSpLast,Numbered List Paragraph,Bullets,Title Style 1,Medium Grid 1 - Accent 21,List Paragraph1,List Paragraph nowy,Liste 1,List Bullet Mary,123 List Paragraph,Celula,Normal 2"/>
    <w:basedOn w:val="Normal"/>
    <w:link w:val="ListParagraphChar"/>
    <w:uiPriority w:val="99"/>
    <w:qFormat/>
    <w:rsid w:val="00F72D56"/>
    <w:pPr>
      <w:ind w:left="720"/>
      <w:contextualSpacing/>
    </w:pPr>
  </w:style>
  <w:style w:type="character" w:styleId="Emphasis">
    <w:name w:val="Emphasis"/>
    <w:basedOn w:val="DefaultParagraphFont"/>
    <w:uiPriority w:val="20"/>
    <w:qFormat/>
    <w:rsid w:val="00F72D56"/>
    <w:rPr>
      <w:i/>
      <w:iCs/>
    </w:rPr>
  </w:style>
  <w:style w:type="character" w:customStyle="1" w:styleId="ListParagraphChar">
    <w:name w:val="List Paragraph Char"/>
    <w:aliases w:val="List Paragraph (numbered (a)) Char,References Char,lp1 Char,ReferencesCxSpLast Char,Numbered List Paragraph Char,Bullets Char,Title Style 1 Char,Medium Grid 1 - Accent 21 Char,List Paragraph1 Char,List Paragraph nowy Char,Celula Char"/>
    <w:link w:val="ListParagraph"/>
    <w:uiPriority w:val="99"/>
    <w:qFormat/>
    <w:locked/>
    <w:rsid w:val="00F72D56"/>
  </w:style>
  <w:style w:type="paragraph" w:styleId="Footer">
    <w:name w:val="footer"/>
    <w:basedOn w:val="Normal"/>
    <w:link w:val="FooterChar"/>
    <w:uiPriority w:val="99"/>
    <w:unhideWhenUsed/>
    <w:rsid w:val="00F72D56"/>
    <w:pPr>
      <w:tabs>
        <w:tab w:val="center" w:pos="4252"/>
        <w:tab w:val="right" w:pos="8504"/>
      </w:tabs>
      <w:spacing w:after="0" w:line="240" w:lineRule="auto"/>
    </w:pPr>
    <w:rPr>
      <w:lang w:val="es-ES"/>
    </w:rPr>
  </w:style>
  <w:style w:type="character" w:customStyle="1" w:styleId="FooterChar">
    <w:name w:val="Footer Char"/>
    <w:basedOn w:val="DefaultParagraphFont"/>
    <w:link w:val="Footer"/>
    <w:uiPriority w:val="99"/>
    <w:rsid w:val="00F72D56"/>
    <w:rPr>
      <w:lang w:val="es-ES"/>
    </w:rPr>
  </w:style>
  <w:style w:type="table" w:styleId="GridTable4-Accent1">
    <w:name w:val="Grid Table 4 Accent 1"/>
    <w:basedOn w:val="TableNormal"/>
    <w:uiPriority w:val="49"/>
    <w:rsid w:val="00F72D56"/>
    <w:pPr>
      <w:spacing w:after="0" w:line="240" w:lineRule="auto"/>
    </w:pPr>
    <w:rPr>
      <w:lang w:val="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72D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basedOn w:val="DefaultParagraphFont"/>
    <w:uiPriority w:val="22"/>
    <w:qFormat/>
    <w:rsid w:val="00F72D56"/>
    <w:rPr>
      <w:b/>
      <w:bCs/>
    </w:rPr>
  </w:style>
  <w:style w:type="table" w:styleId="GridTable4-Accent6">
    <w:name w:val="Grid Table 4 Accent 6"/>
    <w:basedOn w:val="TableNormal"/>
    <w:uiPriority w:val="49"/>
    <w:rsid w:val="0051415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
    <w:name w:val="Table Grid"/>
    <w:basedOn w:val="TableNormal"/>
    <w:uiPriority w:val="39"/>
    <w:rsid w:val="00762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B3BDA"/>
    <w:rPr>
      <w:color w:val="0000FF"/>
      <w:u w:val="single"/>
    </w:rPr>
  </w:style>
  <w:style w:type="paragraph" w:styleId="BalloonText">
    <w:name w:val="Balloon Text"/>
    <w:basedOn w:val="Normal"/>
    <w:link w:val="BalloonTextChar"/>
    <w:uiPriority w:val="99"/>
    <w:semiHidden/>
    <w:unhideWhenUsed/>
    <w:rsid w:val="00E83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068"/>
    <w:rPr>
      <w:rFonts w:ascii="Segoe UI" w:hAnsi="Segoe UI" w:cs="Segoe UI"/>
      <w:sz w:val="18"/>
      <w:szCs w:val="18"/>
    </w:rPr>
  </w:style>
  <w:style w:type="character" w:styleId="CommentReference">
    <w:name w:val="annotation reference"/>
    <w:basedOn w:val="DefaultParagraphFont"/>
    <w:uiPriority w:val="99"/>
    <w:semiHidden/>
    <w:unhideWhenUsed/>
    <w:rsid w:val="00533CDD"/>
    <w:rPr>
      <w:sz w:val="16"/>
      <w:szCs w:val="16"/>
    </w:rPr>
  </w:style>
  <w:style w:type="paragraph" w:styleId="CommentText">
    <w:name w:val="annotation text"/>
    <w:basedOn w:val="Normal"/>
    <w:link w:val="CommentTextChar"/>
    <w:uiPriority w:val="99"/>
    <w:semiHidden/>
    <w:unhideWhenUsed/>
    <w:rsid w:val="00533CDD"/>
    <w:pPr>
      <w:spacing w:line="240" w:lineRule="auto"/>
    </w:pPr>
    <w:rPr>
      <w:sz w:val="20"/>
      <w:szCs w:val="20"/>
    </w:rPr>
  </w:style>
  <w:style w:type="character" w:customStyle="1" w:styleId="CommentTextChar">
    <w:name w:val="Comment Text Char"/>
    <w:basedOn w:val="DefaultParagraphFont"/>
    <w:link w:val="CommentText"/>
    <w:uiPriority w:val="99"/>
    <w:semiHidden/>
    <w:rsid w:val="00533CDD"/>
    <w:rPr>
      <w:sz w:val="20"/>
      <w:szCs w:val="20"/>
    </w:rPr>
  </w:style>
  <w:style w:type="paragraph" w:styleId="CommentSubject">
    <w:name w:val="annotation subject"/>
    <w:basedOn w:val="CommentText"/>
    <w:next w:val="CommentText"/>
    <w:link w:val="CommentSubjectChar"/>
    <w:uiPriority w:val="99"/>
    <w:semiHidden/>
    <w:unhideWhenUsed/>
    <w:rsid w:val="00533CDD"/>
    <w:rPr>
      <w:b/>
      <w:bCs/>
    </w:rPr>
  </w:style>
  <w:style w:type="character" w:customStyle="1" w:styleId="CommentSubjectChar">
    <w:name w:val="Comment Subject Char"/>
    <w:basedOn w:val="CommentTextChar"/>
    <w:link w:val="CommentSubject"/>
    <w:uiPriority w:val="99"/>
    <w:semiHidden/>
    <w:rsid w:val="00533C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AF92-A53F-42E9-A56C-88559777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IbuleDjole, Maribel (FAOGQ)</dc:creator>
  <cp:keywords/>
  <dc:description/>
  <cp:lastModifiedBy>Felipe Esono</cp:lastModifiedBy>
  <cp:revision>3</cp:revision>
  <cp:lastPrinted>2020-02-13T15:40:00Z</cp:lastPrinted>
  <dcterms:created xsi:type="dcterms:W3CDTF">2020-02-26T14:12:00Z</dcterms:created>
  <dcterms:modified xsi:type="dcterms:W3CDTF">2020-02-28T10:50:00Z</dcterms:modified>
</cp:coreProperties>
</file>